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7EE50" w14:textId="1D7FFBA0" w:rsidR="00CE69C7" w:rsidRPr="00995234" w:rsidRDefault="00347613" w:rsidP="00E60B57">
      <w:pPr>
        <w:pStyle w:val="Heading1"/>
        <w:jc w:val="center"/>
        <w:rPr>
          <w:b/>
          <w:lang w:val="en-GB"/>
        </w:rPr>
      </w:pPr>
      <w:r>
        <w:rPr>
          <w:b/>
          <w:lang w:val="en-GB"/>
        </w:rPr>
        <w:t>1st</w:t>
      </w:r>
      <w:bookmarkStart w:id="0" w:name="_GoBack"/>
      <w:bookmarkEnd w:id="0"/>
      <w:r w:rsidR="00CE69C7" w:rsidRPr="00995234">
        <w:rPr>
          <w:b/>
          <w:lang w:val="en-GB"/>
        </w:rPr>
        <w:t xml:space="preserve"> Meeting of Pharma-Informatics Unit of </w:t>
      </w:r>
      <w:r w:rsidR="00C570C0">
        <w:rPr>
          <w:b/>
          <w:lang w:val="en-GB"/>
        </w:rPr>
        <w:t>the “Athena”</w:t>
      </w:r>
      <w:r w:rsidR="00CE69C7" w:rsidRPr="00995234">
        <w:rPr>
          <w:b/>
          <w:lang w:val="en-GB"/>
        </w:rPr>
        <w:t xml:space="preserve"> Research and Innovation Center</w:t>
      </w:r>
    </w:p>
    <w:p w14:paraId="5C6B02E1" w14:textId="77777777" w:rsidR="00E60B57" w:rsidRPr="00C570C0" w:rsidRDefault="00E60B57" w:rsidP="00E60B57">
      <w:pPr>
        <w:pStyle w:val="Heading2"/>
        <w:jc w:val="center"/>
        <w:rPr>
          <w:lang w:val="en-US"/>
        </w:rPr>
      </w:pPr>
    </w:p>
    <w:p w14:paraId="320E3CB8" w14:textId="77777777" w:rsidR="00CE69C7" w:rsidRPr="00CE69C7" w:rsidRDefault="00CE69C7" w:rsidP="00E60B57">
      <w:pPr>
        <w:pStyle w:val="Heading2"/>
        <w:jc w:val="center"/>
        <w:rPr>
          <w:lang w:val="en-US"/>
        </w:rPr>
      </w:pPr>
      <w:r w:rsidRPr="00CE69C7">
        <w:rPr>
          <w:lang w:val="en-US"/>
        </w:rPr>
        <w:t>13 February 2017</w:t>
      </w:r>
    </w:p>
    <w:p w14:paraId="673C2786" w14:textId="77777777" w:rsidR="00CE69C7" w:rsidRDefault="00CE69C7" w:rsidP="006E20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9C520DE" w14:textId="77777777" w:rsidR="00CE69C7" w:rsidRPr="00CE69C7" w:rsidRDefault="00CE69C7" w:rsidP="00E60B57">
      <w:pPr>
        <w:pStyle w:val="Heading2"/>
        <w:jc w:val="center"/>
        <w:rPr>
          <w:rFonts w:eastAsia="Calibri"/>
        </w:rPr>
      </w:pPr>
      <w:r w:rsidRPr="00CE69C7">
        <w:rPr>
          <w:rFonts w:eastAsia="Calibri"/>
        </w:rPr>
        <w:t>War Museum, Athens, Greece</w:t>
      </w:r>
    </w:p>
    <w:p w14:paraId="6A8A8850" w14:textId="77777777" w:rsidR="00CE69C7" w:rsidRDefault="00CE69C7" w:rsidP="006E209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A72F1D3" w14:textId="77777777" w:rsidR="001A6177" w:rsidRPr="00CE69C7" w:rsidRDefault="001A6177" w:rsidP="006E2098">
      <w:pPr>
        <w:pStyle w:val="NoSpacing"/>
        <w:rPr>
          <w:rFonts w:ascii="Corbel" w:hAnsi="Corbel"/>
          <w:sz w:val="20"/>
          <w:szCs w:val="24"/>
        </w:rPr>
      </w:pPr>
    </w:p>
    <w:p w14:paraId="56B41DC4" w14:textId="55161CC9" w:rsidR="001A6177" w:rsidRPr="00E60B57" w:rsidRDefault="00CE69C7" w:rsidP="00E60B57">
      <w:pPr>
        <w:pStyle w:val="Heading3"/>
        <w:rPr>
          <w:b/>
          <w:u w:val="single"/>
          <w:lang w:val="en-US"/>
        </w:rPr>
      </w:pPr>
      <w:r w:rsidRPr="00E60B57">
        <w:rPr>
          <w:b/>
          <w:u w:val="single"/>
          <w:lang w:val="en-US"/>
        </w:rPr>
        <w:t>Program</w:t>
      </w:r>
      <w:r w:rsidR="002D51E5" w:rsidRPr="00E60B57">
        <w:rPr>
          <w:b/>
          <w:u w:val="single"/>
          <w:lang w:val="en-US"/>
        </w:rPr>
        <w:t>me</w:t>
      </w:r>
    </w:p>
    <w:p w14:paraId="0F20B6B3" w14:textId="77777777" w:rsidR="00195177" w:rsidRPr="00CE69C7" w:rsidRDefault="00195177" w:rsidP="006E2098">
      <w:pPr>
        <w:pStyle w:val="NoSpacing"/>
        <w:rPr>
          <w:rFonts w:ascii="Corbel" w:hAnsi="Corbel"/>
          <w:sz w:val="20"/>
          <w:szCs w:val="24"/>
        </w:rPr>
      </w:pPr>
    </w:p>
    <w:tbl>
      <w:tblPr>
        <w:tblStyle w:val="ListTable1Light1"/>
        <w:tblW w:w="0" w:type="auto"/>
        <w:tblLook w:val="04A0" w:firstRow="1" w:lastRow="0" w:firstColumn="1" w:lastColumn="0" w:noHBand="0" w:noVBand="1"/>
      </w:tblPr>
      <w:tblGrid>
        <w:gridCol w:w="1413"/>
        <w:gridCol w:w="7937"/>
      </w:tblGrid>
      <w:tr w:rsidR="00AF6305" w:rsidRPr="00E60B57" w14:paraId="79D3101E" w14:textId="77777777" w:rsidTr="002D5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715AE760" w14:textId="77777777" w:rsidR="00D93393" w:rsidRPr="00736BFF" w:rsidRDefault="00D93393" w:rsidP="006E2098">
            <w:pPr>
              <w:pStyle w:val="NoSpacing"/>
              <w:jc w:val="center"/>
              <w:rPr>
                <w:rFonts w:ascii="Corbel" w:hAnsi="Corbel"/>
                <w:sz w:val="20"/>
                <w:szCs w:val="24"/>
                <w:lang w:val="el-GR"/>
              </w:rPr>
            </w:pPr>
            <w:r w:rsidRPr="00736BFF">
              <w:rPr>
                <w:rFonts w:ascii="Corbel" w:hAnsi="Corbel"/>
                <w:sz w:val="20"/>
                <w:szCs w:val="24"/>
                <w:lang w:val="el-GR"/>
              </w:rPr>
              <w:t>9.00-9.30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1FE07A4C" w14:textId="43F6BCA9" w:rsidR="00D93393" w:rsidRPr="00CE69C7" w:rsidRDefault="00CE69C7" w:rsidP="006E20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4"/>
              </w:rPr>
            </w:pPr>
            <w:r w:rsidRPr="00CE69C7">
              <w:rPr>
                <w:rFonts w:ascii="Corbel" w:hAnsi="Corbel"/>
                <w:b w:val="0"/>
                <w:sz w:val="20"/>
                <w:szCs w:val="24"/>
                <w:lang w:val="el-GR"/>
              </w:rPr>
              <w:t>Welcome Addresses</w:t>
            </w:r>
          </w:p>
          <w:p w14:paraId="445134E6" w14:textId="77777777" w:rsidR="00D93393" w:rsidRPr="00736BFF" w:rsidRDefault="00D93393" w:rsidP="006E209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0"/>
                <w:szCs w:val="24"/>
                <w:lang w:val="el-GR"/>
              </w:rPr>
            </w:pPr>
          </w:p>
          <w:p w14:paraId="01C08257" w14:textId="520BFBE6" w:rsidR="00D93393" w:rsidRPr="002D51E5" w:rsidRDefault="00CE69C7" w:rsidP="006E2098">
            <w:pPr>
              <w:pStyle w:val="NoSpacing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0"/>
                <w:szCs w:val="24"/>
              </w:rPr>
            </w:pPr>
            <w:r w:rsidRPr="00CE69C7">
              <w:rPr>
                <w:rFonts w:ascii="Corbel" w:hAnsi="Corbel"/>
                <w:sz w:val="20"/>
                <w:szCs w:val="24"/>
              </w:rPr>
              <w:t>Yannis Ioannidis</w:t>
            </w:r>
            <w:r w:rsidRPr="00CE69C7">
              <w:rPr>
                <w:rFonts w:ascii="Corbel" w:hAnsi="Corbel"/>
                <w:b w:val="0"/>
                <w:sz w:val="20"/>
                <w:szCs w:val="24"/>
              </w:rPr>
              <w:t>,</w:t>
            </w:r>
            <w:r w:rsidRPr="00CE6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1E5">
              <w:rPr>
                <w:rFonts w:ascii="Corbel" w:hAnsi="Corbel"/>
                <w:b w:val="0"/>
                <w:sz w:val="20"/>
                <w:szCs w:val="24"/>
              </w:rPr>
              <w:t xml:space="preserve">President and General Director of </w:t>
            </w:r>
            <w:r w:rsidR="00E60B57">
              <w:rPr>
                <w:rFonts w:ascii="Corbel" w:hAnsi="Corbel"/>
                <w:b w:val="0"/>
                <w:sz w:val="20"/>
                <w:szCs w:val="24"/>
              </w:rPr>
              <w:t>“</w:t>
            </w:r>
            <w:r w:rsidRPr="002D51E5">
              <w:rPr>
                <w:rFonts w:ascii="Corbel" w:hAnsi="Corbel"/>
                <w:b w:val="0"/>
                <w:sz w:val="20"/>
                <w:szCs w:val="24"/>
              </w:rPr>
              <w:t>Athena</w:t>
            </w:r>
            <w:r w:rsidR="00E60B57">
              <w:rPr>
                <w:rFonts w:ascii="Corbel" w:hAnsi="Corbel"/>
                <w:b w:val="0"/>
                <w:sz w:val="20"/>
                <w:szCs w:val="24"/>
              </w:rPr>
              <w:t>”</w:t>
            </w:r>
            <w:r w:rsidRPr="002D51E5">
              <w:rPr>
                <w:rFonts w:ascii="Corbel" w:hAnsi="Corbel"/>
                <w:b w:val="0"/>
                <w:sz w:val="20"/>
                <w:szCs w:val="24"/>
              </w:rPr>
              <w:t xml:space="preserve"> RC</w:t>
            </w:r>
          </w:p>
          <w:p w14:paraId="65B146AD" w14:textId="04CF8C47" w:rsidR="00D93393" w:rsidRPr="00CE69C7" w:rsidRDefault="00CE69C7" w:rsidP="006E2098">
            <w:pPr>
              <w:pStyle w:val="NoSpacing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0"/>
                <w:szCs w:val="24"/>
              </w:rPr>
            </w:pPr>
            <w:r w:rsidRPr="00CE69C7">
              <w:rPr>
                <w:rFonts w:ascii="Corbel" w:hAnsi="Corbel"/>
                <w:sz w:val="20"/>
                <w:szCs w:val="24"/>
              </w:rPr>
              <w:t>Katerina Antoniou</w:t>
            </w:r>
            <w:r w:rsidR="0049124A" w:rsidRPr="00CE69C7">
              <w:rPr>
                <w:rFonts w:ascii="Corbel" w:hAnsi="Corbel"/>
                <w:b w:val="0"/>
                <w:sz w:val="20"/>
                <w:szCs w:val="24"/>
              </w:rPr>
              <w:t>,</w:t>
            </w:r>
            <w:r w:rsidR="00D93393" w:rsidRPr="00CE69C7">
              <w:rPr>
                <w:rFonts w:ascii="Corbel" w:hAnsi="Corbel"/>
                <w:b w:val="0"/>
                <w:sz w:val="20"/>
                <w:szCs w:val="24"/>
              </w:rPr>
              <w:t xml:space="preserve"> </w:t>
            </w:r>
            <w:r w:rsidRPr="00CE69C7">
              <w:rPr>
                <w:rFonts w:ascii="Corbel" w:hAnsi="Corbel"/>
                <w:b w:val="0"/>
                <w:sz w:val="20"/>
                <w:szCs w:val="24"/>
              </w:rPr>
              <w:t>President of the National Organization for Medicines.</w:t>
            </w:r>
          </w:p>
          <w:p w14:paraId="4397B24E" w14:textId="49ED52C6" w:rsidR="00D93393" w:rsidRPr="00CE69C7" w:rsidRDefault="00CE69C7" w:rsidP="006E2098">
            <w:pPr>
              <w:pStyle w:val="NoSpacing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E69C7">
              <w:rPr>
                <w:rFonts w:ascii="Corbel" w:hAnsi="Corbel"/>
                <w:sz w:val="20"/>
                <w:szCs w:val="24"/>
              </w:rPr>
              <w:t>Theodore Tryfon</w:t>
            </w:r>
            <w:r w:rsidR="0049124A" w:rsidRPr="00CE69C7">
              <w:rPr>
                <w:rFonts w:ascii="Corbel" w:hAnsi="Corbel"/>
                <w:b w:val="0"/>
                <w:sz w:val="20"/>
                <w:szCs w:val="24"/>
              </w:rPr>
              <w:t>,</w:t>
            </w:r>
            <w:r w:rsidR="00D93393" w:rsidRPr="00CE69C7">
              <w:rPr>
                <w:rFonts w:ascii="Corbel" w:hAnsi="Corbel"/>
                <w:b w:val="0"/>
                <w:sz w:val="20"/>
                <w:szCs w:val="24"/>
              </w:rPr>
              <w:t xml:space="preserve"> </w:t>
            </w:r>
            <w:r w:rsidRPr="00CE69C7">
              <w:rPr>
                <w:rFonts w:ascii="Corbel" w:hAnsi="Corbel"/>
                <w:b w:val="0"/>
                <w:sz w:val="20"/>
              </w:rPr>
              <w:t>President of Panhellenic Association of Greek Pharmaceutical Industries (PEF)</w:t>
            </w:r>
          </w:p>
          <w:p w14:paraId="3913F1A7" w14:textId="77777777" w:rsidR="00CE69C7" w:rsidRPr="00CE69C7" w:rsidRDefault="00CE69C7" w:rsidP="006E2098">
            <w:pPr>
              <w:pStyle w:val="NoSpacing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0"/>
              </w:rPr>
            </w:pPr>
            <w:r w:rsidRPr="00CE69C7">
              <w:rPr>
                <w:rFonts w:ascii="Corbel" w:hAnsi="Corbel"/>
                <w:sz w:val="20"/>
              </w:rPr>
              <w:t>Pascal Apostolides</w:t>
            </w:r>
            <w:r w:rsidR="0049124A" w:rsidRPr="00CE69C7">
              <w:rPr>
                <w:rFonts w:ascii="Corbel" w:hAnsi="Corbel"/>
                <w:b w:val="0"/>
                <w:sz w:val="20"/>
                <w:szCs w:val="24"/>
              </w:rPr>
              <w:t>,</w:t>
            </w:r>
            <w:r w:rsidR="00D93393" w:rsidRPr="00CE69C7">
              <w:rPr>
                <w:rFonts w:ascii="Corbel" w:hAnsi="Corbel"/>
                <w:b w:val="0"/>
                <w:sz w:val="20"/>
                <w:szCs w:val="24"/>
              </w:rPr>
              <w:t xml:space="preserve"> </w:t>
            </w:r>
            <w:r w:rsidRPr="00CE69C7">
              <w:rPr>
                <w:rFonts w:ascii="Corbel" w:hAnsi="Corbel"/>
                <w:b w:val="0"/>
                <w:sz w:val="20"/>
              </w:rPr>
              <w:t xml:space="preserve">President of </w:t>
            </w:r>
            <w:hyperlink r:id="rId7" w:history="1">
              <w:r w:rsidRPr="00CE69C7">
                <w:rPr>
                  <w:rFonts w:ascii="Corbel" w:hAnsi="Corbel"/>
                  <w:b w:val="0"/>
                  <w:sz w:val="20"/>
                </w:rPr>
                <w:t>Hellenic Association of Pharmaceutical Companies</w:t>
              </w:r>
            </w:hyperlink>
            <w:r w:rsidRPr="00CE69C7">
              <w:rPr>
                <w:rFonts w:ascii="Corbel" w:hAnsi="Corbel"/>
                <w:b w:val="0"/>
                <w:sz w:val="20"/>
              </w:rPr>
              <w:t xml:space="preserve"> (SFEE)</w:t>
            </w:r>
          </w:p>
          <w:p w14:paraId="0086BDF7" w14:textId="18EAB63C" w:rsidR="00D93393" w:rsidRDefault="0024049A" w:rsidP="006E2098">
            <w:pPr>
              <w:pStyle w:val="NoSpacing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0"/>
              </w:rPr>
            </w:pPr>
            <w:r w:rsidRPr="0024049A">
              <w:rPr>
                <w:rFonts w:ascii="Corbel" w:hAnsi="Corbel"/>
                <w:sz w:val="20"/>
                <w:szCs w:val="24"/>
              </w:rPr>
              <w:t>Panos Macheras</w:t>
            </w:r>
            <w:r w:rsidR="0049124A" w:rsidRPr="0024049A">
              <w:rPr>
                <w:rFonts w:ascii="Corbel" w:hAnsi="Corbel"/>
                <w:b w:val="0"/>
                <w:sz w:val="20"/>
                <w:szCs w:val="24"/>
              </w:rPr>
              <w:t>,</w:t>
            </w:r>
            <w:r w:rsidR="00D93393" w:rsidRPr="0024049A">
              <w:rPr>
                <w:rFonts w:ascii="Corbel" w:hAnsi="Corbel"/>
                <w:b w:val="0"/>
                <w:sz w:val="20"/>
                <w:szCs w:val="24"/>
              </w:rPr>
              <w:t xml:space="preserve"> </w:t>
            </w:r>
            <w:r w:rsidRPr="0024049A">
              <w:rPr>
                <w:rFonts w:ascii="Corbel" w:hAnsi="Corbel"/>
                <w:b w:val="0"/>
                <w:sz w:val="20"/>
              </w:rPr>
              <w:t xml:space="preserve">Coordinator of </w:t>
            </w:r>
            <w:r w:rsidR="00E60B57">
              <w:rPr>
                <w:rFonts w:ascii="Corbel" w:hAnsi="Corbel"/>
                <w:b w:val="0"/>
                <w:sz w:val="20"/>
              </w:rPr>
              <w:t xml:space="preserve">the </w:t>
            </w:r>
            <w:r w:rsidRPr="0024049A">
              <w:rPr>
                <w:rFonts w:ascii="Corbel" w:hAnsi="Corbel"/>
                <w:b w:val="0"/>
                <w:sz w:val="20"/>
              </w:rPr>
              <w:t xml:space="preserve">Pharma-Informatics Unit of </w:t>
            </w:r>
            <w:r w:rsidR="00E60B57">
              <w:rPr>
                <w:rFonts w:ascii="Corbel" w:hAnsi="Corbel"/>
                <w:b w:val="0"/>
                <w:sz w:val="20"/>
              </w:rPr>
              <w:t>“</w:t>
            </w:r>
            <w:r>
              <w:rPr>
                <w:rFonts w:ascii="Corbel" w:hAnsi="Corbel"/>
                <w:b w:val="0"/>
                <w:sz w:val="20"/>
              </w:rPr>
              <w:t>Athena</w:t>
            </w:r>
            <w:r w:rsidR="00E60B57">
              <w:rPr>
                <w:rFonts w:ascii="Corbel" w:hAnsi="Corbel"/>
                <w:b w:val="0"/>
                <w:sz w:val="20"/>
              </w:rPr>
              <w:t>”</w:t>
            </w:r>
            <w:r>
              <w:rPr>
                <w:rFonts w:ascii="Corbel" w:hAnsi="Corbel"/>
                <w:b w:val="0"/>
                <w:sz w:val="20"/>
              </w:rPr>
              <w:t xml:space="preserve"> RC</w:t>
            </w:r>
          </w:p>
          <w:p w14:paraId="476B48C2" w14:textId="3FBFE403" w:rsidR="006E2098" w:rsidRPr="000335BB" w:rsidRDefault="006E2098" w:rsidP="006E2098">
            <w:pPr>
              <w:pStyle w:val="NoSpacing"/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0"/>
              </w:rPr>
            </w:pPr>
          </w:p>
        </w:tc>
      </w:tr>
      <w:tr w:rsidR="00AF6305" w:rsidRPr="00E60B57" w14:paraId="02FF9F65" w14:textId="77777777" w:rsidTr="002D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367D1DF0" w14:textId="32CA3101" w:rsidR="001B71E8" w:rsidRPr="00736BFF" w:rsidRDefault="001B71E8" w:rsidP="006E2098">
            <w:pPr>
              <w:pStyle w:val="NoSpacing"/>
              <w:jc w:val="center"/>
              <w:rPr>
                <w:rFonts w:ascii="Corbel" w:hAnsi="Corbel"/>
                <w:sz w:val="20"/>
                <w:szCs w:val="24"/>
              </w:rPr>
            </w:pPr>
            <w:r w:rsidRPr="00736BFF">
              <w:rPr>
                <w:rFonts w:ascii="Corbel" w:hAnsi="Corbel"/>
                <w:sz w:val="20"/>
                <w:szCs w:val="24"/>
              </w:rPr>
              <w:t>9.30-10.00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78F254A1" w14:textId="6F554E05" w:rsidR="001B71E8" w:rsidRPr="006664B9" w:rsidRDefault="000335BB" w:rsidP="006E20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4"/>
              </w:rPr>
            </w:pPr>
            <w:r w:rsidRPr="000335BB">
              <w:rPr>
                <w:rFonts w:ascii="Corbel" w:hAnsi="Corbel"/>
                <w:b/>
                <w:sz w:val="20"/>
                <w:szCs w:val="24"/>
              </w:rPr>
              <w:t>Efthymios Manolis</w:t>
            </w:r>
            <w:r w:rsidRPr="00736BFF">
              <w:rPr>
                <w:rFonts w:ascii="Corbel" w:hAnsi="Corbel"/>
                <w:b/>
                <w:sz w:val="20"/>
                <w:szCs w:val="24"/>
              </w:rPr>
              <w:t xml:space="preserve"> </w:t>
            </w:r>
            <w:r w:rsidR="0049124A" w:rsidRPr="00736BFF">
              <w:rPr>
                <w:rFonts w:ascii="Corbel" w:hAnsi="Corbel"/>
                <w:sz w:val="20"/>
                <w:szCs w:val="24"/>
              </w:rPr>
              <w:t>,</w:t>
            </w:r>
            <w:r w:rsidR="001B71E8" w:rsidRPr="00736BFF">
              <w:rPr>
                <w:rFonts w:ascii="Corbel" w:hAnsi="Corbel"/>
                <w:sz w:val="20"/>
                <w:szCs w:val="24"/>
              </w:rPr>
              <w:t xml:space="preserve"> </w:t>
            </w:r>
            <w:r w:rsidR="001B71E8" w:rsidRPr="006664B9">
              <w:rPr>
                <w:rFonts w:ascii="Corbel" w:hAnsi="Corbel"/>
                <w:sz w:val="20"/>
                <w:szCs w:val="24"/>
              </w:rPr>
              <w:t>Scientific officer, European Med</w:t>
            </w:r>
            <w:r w:rsidR="0049124A" w:rsidRPr="006664B9">
              <w:rPr>
                <w:rFonts w:ascii="Corbel" w:hAnsi="Corbel"/>
                <w:sz w:val="20"/>
                <w:szCs w:val="24"/>
              </w:rPr>
              <w:t>i</w:t>
            </w:r>
            <w:r w:rsidR="006664B9" w:rsidRPr="006664B9">
              <w:rPr>
                <w:rFonts w:ascii="Corbel" w:hAnsi="Corbel"/>
                <w:sz w:val="20"/>
                <w:szCs w:val="24"/>
              </w:rPr>
              <w:t>cines Agency</w:t>
            </w:r>
          </w:p>
          <w:p w14:paraId="06784819" w14:textId="77777777" w:rsidR="0049124A" w:rsidRPr="00736BFF" w:rsidRDefault="0049124A" w:rsidP="006E20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0"/>
                <w:szCs w:val="24"/>
              </w:rPr>
            </w:pPr>
          </w:p>
          <w:p w14:paraId="03A59988" w14:textId="4F084F6C" w:rsidR="001B71E8" w:rsidRPr="006664B9" w:rsidRDefault="000335BB" w:rsidP="006E20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sz w:val="20"/>
                <w:szCs w:val="24"/>
              </w:rPr>
            </w:pPr>
            <w:r w:rsidRPr="006664B9">
              <w:rPr>
                <w:rFonts w:ascii="Corbel" w:hAnsi="Corbel" w:cs="Courier New"/>
                <w:i/>
                <w:sz w:val="20"/>
                <w:szCs w:val="24"/>
              </w:rPr>
              <w:t>Pharmacometrics: its role in the Modeling and Simulation Working Group of European Med</w:t>
            </w:r>
            <w:r w:rsidRPr="006664B9">
              <w:rPr>
                <w:rFonts w:ascii="Corbel" w:hAnsi="Corbel" w:cs="Courier New"/>
                <w:i/>
                <w:sz w:val="20"/>
                <w:szCs w:val="24"/>
                <w:lang w:val="el-GR"/>
              </w:rPr>
              <w:t>ι</w:t>
            </w:r>
            <w:r w:rsidRPr="006664B9">
              <w:rPr>
                <w:rFonts w:ascii="Corbel" w:hAnsi="Corbel" w:cs="Courier New"/>
                <w:i/>
                <w:sz w:val="20"/>
                <w:szCs w:val="24"/>
              </w:rPr>
              <w:t>cines Agency</w:t>
            </w:r>
            <w:r w:rsidRPr="006664B9">
              <w:rPr>
                <w:rFonts w:ascii="Corbel" w:hAnsi="Corbel"/>
                <w:i/>
                <w:sz w:val="20"/>
                <w:szCs w:val="24"/>
              </w:rPr>
              <w:t xml:space="preserve"> </w:t>
            </w:r>
          </w:p>
        </w:tc>
      </w:tr>
      <w:tr w:rsidR="00AF6305" w:rsidRPr="00E60B57" w14:paraId="31249ED8" w14:textId="77777777" w:rsidTr="002D51E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2392A6E2" w14:textId="11C6C6C3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/>
                <w:szCs w:val="24"/>
                <w:lang w:val="el-GR"/>
              </w:rPr>
              <w:t>10.00-10.30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F30B7A9" w14:textId="304342D5" w:rsidR="008403D0" w:rsidRPr="006664B9" w:rsidRDefault="008403D0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i/>
                <w:szCs w:val="24"/>
              </w:rPr>
            </w:pPr>
            <w:r w:rsidRPr="00624099">
              <w:rPr>
                <w:rFonts w:ascii="Corbel" w:hAnsi="Corbel" w:cs="Times New Roman"/>
                <w:b/>
                <w:iCs/>
              </w:rPr>
              <w:t>Mikros Emmanuel</w:t>
            </w:r>
            <w:r w:rsidRPr="008403D0">
              <w:rPr>
                <w:rFonts w:ascii="Corbel" w:hAnsi="Corbel" w:cs="Times New Roman"/>
                <w:szCs w:val="24"/>
              </w:rPr>
              <w:t xml:space="preserve">, </w:t>
            </w:r>
            <w:r w:rsidR="00E01663" w:rsidRPr="006664B9">
              <w:rPr>
                <w:rFonts w:ascii="Corbel" w:hAnsi="Corbel"/>
              </w:rPr>
              <w:t>Professor,</w:t>
            </w:r>
            <w:r w:rsidR="00E01663" w:rsidRPr="006664B9">
              <w:rPr>
                <w:rStyle w:val="st"/>
                <w:rFonts w:ascii="Times New Roman" w:hAnsi="Times New Roman"/>
                <w:sz w:val="24"/>
                <w:szCs w:val="24"/>
              </w:rPr>
              <w:t xml:space="preserve"> </w:t>
            </w:r>
            <w:r w:rsidRPr="006664B9">
              <w:rPr>
                <w:rFonts w:ascii="Corbel" w:hAnsi="Corbel"/>
              </w:rPr>
              <w:t xml:space="preserve">Department of Pharmacy, National &amp; Kapodistrian University of Athens, </w:t>
            </w:r>
            <w:r w:rsidR="00525338">
              <w:rPr>
                <w:rFonts w:ascii="Corbel" w:hAnsi="Corbel"/>
                <w:szCs w:val="24"/>
              </w:rPr>
              <w:t xml:space="preserve">Pharma-Informatics Unit of </w:t>
            </w:r>
            <w:r w:rsidRPr="006664B9">
              <w:rPr>
                <w:rFonts w:ascii="Corbel" w:hAnsi="Corbel"/>
                <w:szCs w:val="24"/>
              </w:rPr>
              <w:t>Athena RC</w:t>
            </w:r>
            <w:r w:rsidRPr="006664B9">
              <w:rPr>
                <w:rFonts w:ascii="Corbel" w:hAnsi="Corbel"/>
                <w:i/>
                <w:szCs w:val="24"/>
              </w:rPr>
              <w:t xml:space="preserve"> </w:t>
            </w:r>
          </w:p>
          <w:p w14:paraId="47591B33" w14:textId="77777777" w:rsidR="001B71E8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Cs w:val="24"/>
              </w:rPr>
            </w:pPr>
          </w:p>
          <w:p w14:paraId="716E57A1" w14:textId="40755575" w:rsidR="008403D0" w:rsidRPr="006664B9" w:rsidRDefault="008403D0" w:rsidP="006E209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i/>
                <w:szCs w:val="24"/>
              </w:rPr>
            </w:pPr>
            <w:r w:rsidRPr="006664B9">
              <w:rPr>
                <w:rFonts w:ascii="Corbel" w:hAnsi="Corbel" w:cs="Courier New"/>
                <w:i/>
                <w:sz w:val="20"/>
                <w:szCs w:val="24"/>
              </w:rPr>
              <w:t xml:space="preserve">Molecular simulations and </w:t>
            </w:r>
            <w:hyperlink r:id="rId8" w:history="1">
              <w:r w:rsidRPr="006664B9">
                <w:rPr>
                  <w:rFonts w:ascii="Corbel" w:hAnsi="Corbel" w:cs="Courier New"/>
                  <w:i/>
                  <w:sz w:val="20"/>
                </w:rPr>
                <w:t>chemo-informatics services</w:t>
              </w:r>
            </w:hyperlink>
            <w:r w:rsidRPr="006664B9">
              <w:rPr>
                <w:rFonts w:ascii="Corbel" w:hAnsi="Corbel" w:cs="Courier New"/>
                <w:i/>
                <w:sz w:val="20"/>
                <w:szCs w:val="24"/>
              </w:rPr>
              <w:t xml:space="preserve"> at the initial phase of drug discovery</w:t>
            </w:r>
          </w:p>
        </w:tc>
      </w:tr>
      <w:tr w:rsidR="00AF6305" w:rsidRPr="00E60B57" w14:paraId="7C2A7C8A" w14:textId="77777777" w:rsidTr="00735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64EE98E9" w14:textId="11C3E0B0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10.30-11.00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3B3F3C8" w14:textId="09095236" w:rsidR="00E01663" w:rsidRPr="008403D0" w:rsidRDefault="00E01663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i/>
                <w:szCs w:val="24"/>
              </w:rPr>
            </w:pPr>
            <w:r w:rsidRPr="00624099">
              <w:rPr>
                <w:rFonts w:ascii="Corbel" w:hAnsi="Corbel"/>
                <w:b/>
                <w:iCs/>
              </w:rPr>
              <w:t>Rekkas Dimitrios</w:t>
            </w:r>
            <w:r w:rsidR="00624099" w:rsidRPr="00624099">
              <w:rPr>
                <w:rFonts w:ascii="Corbel" w:hAnsi="Corbel"/>
                <w:iCs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4B9">
              <w:rPr>
                <w:rFonts w:ascii="Corbel" w:hAnsi="Corbel"/>
              </w:rPr>
              <w:t xml:space="preserve">Associate Professor, Department of Pharmacy, National &amp; Kapodistrian University of Athens, </w:t>
            </w:r>
            <w:r w:rsidR="00525338">
              <w:rPr>
                <w:rFonts w:ascii="Corbel" w:hAnsi="Corbel"/>
              </w:rPr>
              <w:t xml:space="preserve">Pharma-Informatics Unit of </w:t>
            </w:r>
            <w:r w:rsidRPr="006664B9">
              <w:rPr>
                <w:rFonts w:ascii="Corbel" w:hAnsi="Corbel"/>
                <w:szCs w:val="24"/>
              </w:rPr>
              <w:t>Athena RC</w:t>
            </w:r>
            <w:r w:rsidRPr="008403D0">
              <w:rPr>
                <w:rFonts w:ascii="Corbel" w:hAnsi="Corbel"/>
                <w:i/>
                <w:szCs w:val="24"/>
              </w:rPr>
              <w:t xml:space="preserve"> </w:t>
            </w:r>
          </w:p>
          <w:p w14:paraId="35870BC9" w14:textId="1E4838B3" w:rsidR="00E01663" w:rsidRPr="00E01663" w:rsidRDefault="00E01663" w:rsidP="006E20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</w:p>
          <w:p w14:paraId="643263C6" w14:textId="05A67F1A" w:rsidR="001B71E8" w:rsidRPr="006E2098" w:rsidRDefault="00E01663" w:rsidP="006E209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4"/>
              </w:rPr>
            </w:pPr>
            <w:r w:rsidRPr="00E01663">
              <w:rPr>
                <w:rFonts w:ascii="Corbel" w:hAnsi="Corbel" w:cs="Courier New"/>
                <w:i/>
                <w:sz w:val="20"/>
                <w:szCs w:val="24"/>
              </w:rPr>
              <w:t>The quality guidelines: Linking pharmaceutical development and ma</w:t>
            </w:r>
            <w:r>
              <w:rPr>
                <w:rFonts w:ascii="Corbel" w:hAnsi="Corbel" w:cs="Courier New"/>
                <w:i/>
                <w:sz w:val="20"/>
                <w:szCs w:val="24"/>
              </w:rPr>
              <w:t>nufacturing with patient safety</w:t>
            </w:r>
          </w:p>
        </w:tc>
      </w:tr>
      <w:tr w:rsidR="00AF6305" w:rsidRPr="00736BFF" w14:paraId="7CF882B5" w14:textId="77777777" w:rsidTr="002D51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04F8C3A1" w14:textId="228F7C1B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11.00-11.45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675B6F4" w14:textId="7A181443" w:rsidR="001B71E8" w:rsidRPr="008403D0" w:rsidRDefault="008403D0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b/>
                <w:szCs w:val="24"/>
              </w:rPr>
            </w:pPr>
            <w:r>
              <w:rPr>
                <w:rFonts w:ascii="Corbel" w:hAnsi="Corbel" w:cs="Times New Roman"/>
                <w:b/>
                <w:szCs w:val="24"/>
              </w:rPr>
              <w:t>Coffee Break</w:t>
            </w:r>
          </w:p>
        </w:tc>
      </w:tr>
      <w:tr w:rsidR="00AF6305" w:rsidRPr="00E60B57" w14:paraId="6AEADA98" w14:textId="77777777" w:rsidTr="002D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64BB5250" w14:textId="7598EC2D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11.45-12.15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6CE7A23" w14:textId="1ED7FED8" w:rsidR="00E01663" w:rsidRPr="00624099" w:rsidRDefault="00E01663" w:rsidP="006E20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sz w:val="20"/>
                <w:szCs w:val="20"/>
              </w:rPr>
            </w:pPr>
            <w:r w:rsidRPr="00624099">
              <w:rPr>
                <w:rFonts w:ascii="Corbel" w:hAnsi="Corbel" w:cs="Courier New"/>
                <w:b/>
                <w:sz w:val="20"/>
                <w:szCs w:val="20"/>
              </w:rPr>
              <w:t>Hatziavramidis Dimitrios</w:t>
            </w:r>
            <w:r w:rsidR="00624099" w:rsidRPr="00624099">
              <w:rPr>
                <w:rFonts w:ascii="Corbel" w:hAnsi="Corbel"/>
                <w:iCs/>
              </w:rPr>
              <w:t>,</w:t>
            </w:r>
            <w:r>
              <w:rPr>
                <w:rStyle w:val="icon"/>
                <w:rFonts w:ascii="Times New Roman" w:hAnsi="Times New Roman"/>
                <w:sz w:val="24"/>
                <w:szCs w:val="24"/>
              </w:rPr>
              <w:t xml:space="preserve"> </w:t>
            </w:r>
            <w:r w:rsidRPr="00624099">
              <w:rPr>
                <w:rFonts w:ascii="Corbel" w:hAnsi="Corbel" w:cs="Courier New"/>
                <w:sz w:val="20"/>
                <w:szCs w:val="20"/>
              </w:rPr>
              <w:t>Professor, School of Chemical Engineering, National Technical University of Athens, Pharma-</w:t>
            </w:r>
            <w:r w:rsidR="00525338">
              <w:rPr>
                <w:rFonts w:ascii="Corbel" w:hAnsi="Corbel" w:cs="Courier New"/>
                <w:sz w:val="20"/>
                <w:szCs w:val="20"/>
              </w:rPr>
              <w:t>Informatics Unit of</w:t>
            </w:r>
            <w:r w:rsidRPr="00624099">
              <w:rPr>
                <w:rFonts w:ascii="Corbel" w:hAnsi="Corbel" w:cs="Courier New"/>
                <w:sz w:val="20"/>
                <w:szCs w:val="20"/>
              </w:rPr>
              <w:t xml:space="preserve"> </w:t>
            </w:r>
            <w:r w:rsidRPr="00624099">
              <w:rPr>
                <w:rFonts w:ascii="Corbel" w:hAnsi="Corbel"/>
                <w:szCs w:val="24"/>
              </w:rPr>
              <w:t>Athena RC</w:t>
            </w:r>
          </w:p>
          <w:p w14:paraId="49E87CA0" w14:textId="77777777" w:rsidR="00E01663" w:rsidRDefault="00E01663" w:rsidP="006E2098">
            <w:pPr>
              <w:pStyle w:val="HTMLPreformatte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BE43" w14:textId="716BD05D" w:rsidR="001B71E8" w:rsidRPr="00735061" w:rsidRDefault="00E01663" w:rsidP="0073506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4"/>
              </w:rPr>
            </w:pPr>
            <w:r w:rsidRPr="00E01663">
              <w:rPr>
                <w:rFonts w:ascii="Corbel" w:hAnsi="Corbel" w:cs="Courier New"/>
                <w:i/>
                <w:sz w:val="20"/>
                <w:szCs w:val="24"/>
              </w:rPr>
              <w:t>Quality-by-Design: Design Space for pharmaceutical tablets   </w:t>
            </w:r>
          </w:p>
        </w:tc>
      </w:tr>
      <w:tr w:rsidR="00AF6305" w:rsidRPr="00E60B57" w14:paraId="2CFD7AAE" w14:textId="77777777" w:rsidTr="002D51E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06E16E57" w14:textId="06A9686C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lastRenderedPageBreak/>
              <w:t>12.15-12.45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7D7777F9" w14:textId="77777777" w:rsidR="006077B6" w:rsidRDefault="006077B6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FB915" w14:textId="778969B0" w:rsidR="006077B6" w:rsidRPr="00624099" w:rsidRDefault="006077B6" w:rsidP="006E20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sz w:val="20"/>
                <w:szCs w:val="20"/>
              </w:rPr>
            </w:pPr>
            <w:r w:rsidRPr="00624099">
              <w:rPr>
                <w:rFonts w:ascii="Corbel" w:hAnsi="Corbel" w:cs="Courier New"/>
                <w:b/>
                <w:sz w:val="20"/>
                <w:szCs w:val="20"/>
              </w:rPr>
              <w:t>Dokoumetzidis Aristides</w:t>
            </w:r>
            <w:r w:rsidR="00624099" w:rsidRPr="00624099">
              <w:rPr>
                <w:rFonts w:ascii="Corbel" w:hAnsi="Corbel"/>
                <w:iCs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099">
              <w:rPr>
                <w:rFonts w:ascii="Corbel" w:hAnsi="Corbel" w:cs="Courier New"/>
                <w:sz w:val="20"/>
                <w:szCs w:val="20"/>
              </w:rPr>
              <w:t xml:space="preserve">Assistant Professor, Department of Pharmacy, National &amp; Kapodistrian University of Athens, Pharma-Informatics Unit of the </w:t>
            </w:r>
            <w:r w:rsidRPr="00624099">
              <w:rPr>
                <w:rFonts w:ascii="Corbel" w:hAnsi="Corbel"/>
                <w:szCs w:val="24"/>
              </w:rPr>
              <w:t>Athena RC</w:t>
            </w:r>
          </w:p>
          <w:p w14:paraId="73E14CB7" w14:textId="328DD1B3" w:rsidR="006077B6" w:rsidRPr="006077B6" w:rsidRDefault="006077B6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i/>
              </w:rPr>
            </w:pPr>
          </w:p>
          <w:p w14:paraId="254905FD" w14:textId="77777777" w:rsidR="006077B6" w:rsidRPr="002D51E5" w:rsidRDefault="006077B6" w:rsidP="006E20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6077B6">
              <w:rPr>
                <w:rFonts w:ascii="Corbel" w:hAnsi="Corbel" w:cs="Courier New"/>
                <w:i/>
                <w:sz w:val="20"/>
                <w:szCs w:val="20"/>
              </w:rPr>
              <w:t>Applications of PK/PD modelling in paediatric populations</w:t>
            </w:r>
          </w:p>
          <w:p w14:paraId="1152B52F" w14:textId="5C34E27A" w:rsidR="001B71E8" w:rsidRPr="006077B6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i/>
                <w:szCs w:val="24"/>
              </w:rPr>
            </w:pPr>
          </w:p>
        </w:tc>
      </w:tr>
      <w:tr w:rsidR="00AF6305" w:rsidRPr="00736BFF" w14:paraId="385B6A0F" w14:textId="77777777" w:rsidTr="006E2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4A39F251" w14:textId="2291EDF8" w:rsidR="001B71E8" w:rsidRPr="00B90E42" w:rsidRDefault="006077B6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b w:val="0"/>
                <w:bCs w:val="0"/>
                <w:szCs w:val="24"/>
              </w:rPr>
            </w:pPr>
            <w:r>
              <w:rPr>
                <w:rFonts w:ascii="Corbel" w:hAnsi="Corbel" w:cs="Times New Roman"/>
                <w:szCs w:val="24"/>
                <w:lang w:val="el-GR"/>
              </w:rPr>
              <w:t>12.45-13.</w:t>
            </w:r>
            <w:r>
              <w:rPr>
                <w:rFonts w:ascii="Corbel" w:hAnsi="Corbel" w:cs="Times New Roman"/>
                <w:szCs w:val="24"/>
              </w:rPr>
              <w:t>4</w:t>
            </w:r>
            <w:r w:rsidR="001B71E8" w:rsidRPr="00736BFF">
              <w:rPr>
                <w:rFonts w:ascii="Corbel" w:hAnsi="Corbel" w:cs="Times New Roman"/>
                <w:szCs w:val="24"/>
                <w:lang w:val="el-GR"/>
              </w:rPr>
              <w:t>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4265041B" w14:textId="7602E168" w:rsidR="00B7382F" w:rsidRPr="006077B6" w:rsidRDefault="006077B6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i/>
                <w:szCs w:val="24"/>
              </w:rPr>
            </w:pPr>
            <w:r>
              <w:rPr>
                <w:rFonts w:ascii="Corbel" w:hAnsi="Corbel" w:cs="Times New Roman"/>
                <w:b/>
                <w:szCs w:val="24"/>
              </w:rPr>
              <w:t>Lunch Break</w:t>
            </w:r>
          </w:p>
        </w:tc>
      </w:tr>
      <w:tr w:rsidR="00AF6305" w:rsidRPr="00E60B57" w14:paraId="79DA752C" w14:textId="77777777" w:rsidTr="002D51E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2752871C" w14:textId="57A85B06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13.</w:t>
            </w:r>
            <w:r w:rsidR="006077B6">
              <w:rPr>
                <w:rFonts w:ascii="Corbel" w:hAnsi="Corbel" w:cs="Times New Roman"/>
                <w:szCs w:val="24"/>
              </w:rPr>
              <w:t>4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5-14.15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E3DB7F1" w14:textId="77777777" w:rsidR="008D1BBA" w:rsidRDefault="008D1BBA" w:rsidP="006E20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14:paraId="7E6731FF" w14:textId="73ECBCFB" w:rsidR="008D1BBA" w:rsidRPr="00624099" w:rsidRDefault="006077B6" w:rsidP="006E20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sz w:val="20"/>
                <w:szCs w:val="20"/>
              </w:rPr>
            </w:pPr>
            <w:r w:rsidRPr="00624099">
              <w:rPr>
                <w:rFonts w:ascii="Corbel" w:hAnsi="Corbel"/>
                <w:b/>
                <w:iCs/>
                <w:sz w:val="20"/>
                <w:szCs w:val="20"/>
              </w:rPr>
              <w:t>Sarimveis Haralambos</w:t>
            </w:r>
            <w:r w:rsidR="00DA69EB" w:rsidRPr="00DA69EB">
              <w:rPr>
                <w:rFonts w:ascii="Corbel" w:hAnsi="Corbel"/>
                <w:b/>
                <w:iCs/>
                <w:sz w:val="20"/>
                <w:szCs w:val="20"/>
              </w:rPr>
              <w:t>,</w:t>
            </w:r>
            <w:r w:rsidRPr="00624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099">
              <w:rPr>
                <w:rFonts w:ascii="Corbel" w:hAnsi="Corbel" w:cs="Courier New"/>
                <w:sz w:val="20"/>
                <w:szCs w:val="20"/>
              </w:rPr>
              <w:t>Professor, School of Chemical Engineering, National Technical University of Athens,</w:t>
            </w:r>
            <w:r w:rsidR="004F320C">
              <w:rPr>
                <w:rFonts w:ascii="Corbel" w:hAnsi="Corbel" w:cs="Courier New"/>
                <w:sz w:val="20"/>
                <w:szCs w:val="20"/>
              </w:rPr>
              <w:t xml:space="preserve"> Pharma-Informatics Unit of </w:t>
            </w:r>
            <w:r w:rsidR="008D1BBA" w:rsidRPr="00624099">
              <w:rPr>
                <w:rFonts w:ascii="Corbel" w:hAnsi="Corbel"/>
                <w:szCs w:val="24"/>
              </w:rPr>
              <w:t>Athena RC</w:t>
            </w:r>
          </w:p>
          <w:p w14:paraId="57C9E8FA" w14:textId="77777777" w:rsidR="008D1BBA" w:rsidRDefault="008D1BBA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A13FB5" w14:textId="77777777" w:rsidR="006077B6" w:rsidRPr="008D1BBA" w:rsidRDefault="006077B6" w:rsidP="006E20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8D1BBA">
              <w:rPr>
                <w:rFonts w:ascii="Corbel" w:hAnsi="Corbel" w:cs="Courier New"/>
                <w:i/>
                <w:sz w:val="20"/>
                <w:szCs w:val="20"/>
              </w:rPr>
              <w:t>Applications of machine learning and control technologies in the pharmaceutical industry</w:t>
            </w:r>
          </w:p>
          <w:p w14:paraId="2415F811" w14:textId="5678875C" w:rsidR="001B71E8" w:rsidRPr="006077B6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b/>
                <w:szCs w:val="24"/>
              </w:rPr>
            </w:pPr>
          </w:p>
        </w:tc>
      </w:tr>
      <w:tr w:rsidR="00AF6305" w:rsidRPr="00E60B57" w14:paraId="0512E449" w14:textId="77777777" w:rsidTr="002D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18C5866D" w14:textId="4D94612D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14.15-14.45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0C3F51C2" w14:textId="77777777" w:rsidR="004F320C" w:rsidRPr="00624099" w:rsidRDefault="006664B9" w:rsidP="006E20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sz w:val="20"/>
                <w:szCs w:val="20"/>
              </w:rPr>
            </w:pPr>
            <w:r w:rsidRPr="00DA69EB">
              <w:rPr>
                <w:rFonts w:ascii="Corbel" w:hAnsi="Corbel"/>
                <w:b/>
                <w:iCs/>
                <w:sz w:val="20"/>
                <w:szCs w:val="20"/>
              </w:rPr>
              <w:t>Panos Macheras</w:t>
            </w:r>
            <w:r w:rsidR="00624099" w:rsidRPr="00DA69EB">
              <w:rPr>
                <w:rFonts w:ascii="Corbel" w:hAnsi="Corbel"/>
                <w:b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9EB">
              <w:rPr>
                <w:rFonts w:ascii="Corbel" w:hAnsi="Corbel" w:cs="Courier New"/>
                <w:sz w:val="20"/>
                <w:szCs w:val="20"/>
              </w:rPr>
              <w:t xml:space="preserve">Emeritus Professor, Department of Pharmacy, National &amp; Kapodistrian University of Athens, Pharma-Informatics Unit of </w:t>
            </w:r>
            <w:r w:rsidR="004F320C" w:rsidRPr="00624099">
              <w:rPr>
                <w:rFonts w:ascii="Corbel" w:hAnsi="Corbel"/>
                <w:szCs w:val="24"/>
              </w:rPr>
              <w:t>Athena RC</w:t>
            </w:r>
          </w:p>
          <w:p w14:paraId="74302BFB" w14:textId="77777777" w:rsidR="004F320C" w:rsidRPr="004F320C" w:rsidRDefault="004F320C" w:rsidP="006E2098">
            <w:pPr>
              <w:pStyle w:val="HTMLPreformatte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CC2B7D2" w14:textId="1BF69866" w:rsidR="001B71E8" w:rsidRPr="00EF0C1B" w:rsidRDefault="006664B9" w:rsidP="00EF0C1B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4F320C">
              <w:rPr>
                <w:rFonts w:ascii="Corbel" w:hAnsi="Corbel" w:cs="Courier New"/>
                <w:i/>
                <w:sz w:val="20"/>
                <w:szCs w:val="20"/>
              </w:rPr>
              <w:t>Overcoming regulatory challenges: dissolution criterion F2 and BCS based biowaiver</w:t>
            </w:r>
          </w:p>
        </w:tc>
      </w:tr>
      <w:tr w:rsidR="00AF6305" w:rsidRPr="00E60B57" w14:paraId="64F72798" w14:textId="77777777" w:rsidTr="002D51E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0880398F" w14:textId="5060CFB7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14.45-15.15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10C46D62" w14:textId="77777777" w:rsidR="004F320C" w:rsidRPr="00624099" w:rsidRDefault="004F320C" w:rsidP="006E209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sz w:val="20"/>
                <w:szCs w:val="20"/>
              </w:rPr>
            </w:pPr>
            <w:r w:rsidRPr="004F320C">
              <w:rPr>
                <w:rFonts w:ascii="Corbel" w:hAnsi="Corbel"/>
                <w:b/>
                <w:iCs/>
                <w:sz w:val="20"/>
                <w:szCs w:val="20"/>
              </w:rPr>
              <w:t>Vangelis Karalis</w:t>
            </w:r>
            <w:r w:rsidRPr="00DA69EB">
              <w:rPr>
                <w:rFonts w:ascii="Corbel" w:hAnsi="Corbel"/>
                <w:b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20C">
              <w:rPr>
                <w:rFonts w:ascii="Corbel" w:hAnsi="Corbel" w:cs="Courier New"/>
                <w:sz w:val="20"/>
                <w:szCs w:val="20"/>
              </w:rPr>
              <w:t xml:space="preserve">Assistant Professor, Department of Pharmacy, National &amp; Kapodistrian University of Athens, Pharma-Informatics Unit of </w:t>
            </w:r>
            <w:r w:rsidRPr="00624099">
              <w:rPr>
                <w:rFonts w:ascii="Corbel" w:hAnsi="Corbel"/>
                <w:szCs w:val="24"/>
              </w:rPr>
              <w:t>Athena RC</w:t>
            </w:r>
          </w:p>
          <w:p w14:paraId="5AA5140E" w14:textId="77777777" w:rsidR="004F320C" w:rsidRPr="002D51E5" w:rsidRDefault="004F320C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2CD514" w14:textId="5E4136ED" w:rsidR="001B71E8" w:rsidRPr="00EF0C1B" w:rsidRDefault="004F320C" w:rsidP="00EF0C1B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4F320C">
              <w:rPr>
                <w:rFonts w:ascii="Corbel" w:hAnsi="Corbel" w:cs="Courier New"/>
                <w:i/>
                <w:sz w:val="20"/>
                <w:szCs w:val="20"/>
              </w:rPr>
              <w:t>Proving bioequivalence using modeling and simulation approaches</w:t>
            </w:r>
          </w:p>
        </w:tc>
      </w:tr>
      <w:tr w:rsidR="00AF6305" w:rsidRPr="00736BFF" w14:paraId="4963F1AF" w14:textId="77777777" w:rsidTr="00EF0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4B57D101" w14:textId="10F4E293" w:rsidR="001B71E8" w:rsidRPr="00736BFF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  <w:lang w:val="el-GR"/>
              </w:rPr>
            </w:pPr>
            <w:r w:rsidRPr="00736BFF">
              <w:rPr>
                <w:rFonts w:ascii="Corbel" w:hAnsi="Corbel"/>
                <w:szCs w:val="24"/>
                <w:lang w:val="el-GR"/>
              </w:rPr>
              <w:t>15.15-1</w:t>
            </w:r>
            <w:r w:rsidR="004F320C">
              <w:rPr>
                <w:rFonts w:ascii="Corbel" w:hAnsi="Corbel"/>
                <w:szCs w:val="24"/>
                <w:lang w:val="el-GR"/>
              </w:rPr>
              <w:t>6.00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02F9EF74" w14:textId="5B2523C4" w:rsidR="00D93393" w:rsidRPr="004F320C" w:rsidRDefault="004F320C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Cs w:val="24"/>
              </w:rPr>
            </w:pPr>
            <w:r>
              <w:rPr>
                <w:rFonts w:ascii="Corbel" w:hAnsi="Corbel"/>
                <w:b/>
                <w:szCs w:val="24"/>
              </w:rPr>
              <w:t>Coffee Break</w:t>
            </w:r>
          </w:p>
        </w:tc>
      </w:tr>
      <w:tr w:rsidR="00AF6305" w:rsidRPr="00E60B57" w14:paraId="6FFEBEBD" w14:textId="77777777" w:rsidTr="002D51E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1DF5FC58" w14:textId="284B8693" w:rsidR="001B71E8" w:rsidRPr="00B90E42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</w:t>
            </w:r>
            <w:r w:rsidR="00B90E42">
              <w:rPr>
                <w:rFonts w:ascii="Corbel" w:hAnsi="Corbel" w:cs="Times New Roman"/>
                <w:szCs w:val="24"/>
              </w:rPr>
              <w:t>6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.</w:t>
            </w:r>
            <w:r w:rsidR="00B90E42">
              <w:rPr>
                <w:rFonts w:ascii="Corbel" w:hAnsi="Corbel" w:cs="Times New Roman"/>
                <w:szCs w:val="24"/>
              </w:rPr>
              <w:t>00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-16.</w:t>
            </w:r>
            <w:r w:rsidR="00B90E42">
              <w:rPr>
                <w:rFonts w:ascii="Corbel" w:hAnsi="Corbel" w:cs="Times New Roman"/>
                <w:szCs w:val="24"/>
              </w:rPr>
              <w:t>30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29D10FA0" w14:textId="39E75537" w:rsidR="00B90E42" w:rsidRDefault="00B90E42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E42">
              <w:rPr>
                <w:rFonts w:ascii="Corbel" w:hAnsi="Corbel" w:cs="Times New Roman"/>
                <w:b/>
                <w:iCs/>
              </w:rPr>
              <w:t>Vangelis Evangelou</w:t>
            </w:r>
            <w:r w:rsidR="00CD27FA" w:rsidRPr="00DA69EB">
              <w:rPr>
                <w:rFonts w:ascii="Corbel" w:hAnsi="Corbel" w:cs="Times New Roman"/>
                <w:b/>
                <w:iCs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42">
              <w:rPr>
                <w:rFonts w:ascii="Corbel" w:hAnsi="Corbel"/>
              </w:rPr>
              <w:t xml:space="preserve">Assistant Professor, School of Medicine, University of Ioannina, School of  Public Health, Imperial College, Pharma-Informatics Unit of </w:t>
            </w:r>
            <w:r w:rsidRPr="00624099">
              <w:rPr>
                <w:rFonts w:ascii="Corbel" w:hAnsi="Corbel"/>
                <w:szCs w:val="24"/>
              </w:rPr>
              <w:t>Athena RC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A3C6482" w14:textId="77777777" w:rsidR="00B90E42" w:rsidRDefault="00B90E42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DE6CC0" w14:textId="06E512F2" w:rsidR="001B71E8" w:rsidRPr="00EF0C1B" w:rsidRDefault="00B90E42" w:rsidP="00EF0C1B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B90E42">
              <w:rPr>
                <w:rFonts w:ascii="Corbel" w:hAnsi="Corbel" w:cs="Courier New"/>
                <w:i/>
                <w:sz w:val="20"/>
                <w:szCs w:val="20"/>
              </w:rPr>
              <w:t>Systematic reviews and evidence synthesis</w:t>
            </w:r>
          </w:p>
        </w:tc>
      </w:tr>
      <w:tr w:rsidR="00AF6305" w:rsidRPr="00E60B57" w14:paraId="00C194B9" w14:textId="77777777" w:rsidTr="002D5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4CDD8DF7" w14:textId="05012995" w:rsidR="001B71E8" w:rsidRPr="00B90E42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16.</w:t>
            </w:r>
            <w:r w:rsidR="00B90E42">
              <w:rPr>
                <w:rFonts w:ascii="Corbel" w:hAnsi="Corbel" w:cs="Times New Roman"/>
                <w:szCs w:val="24"/>
              </w:rPr>
              <w:t>30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-1</w:t>
            </w:r>
            <w:r w:rsidR="00B90E42">
              <w:rPr>
                <w:rFonts w:ascii="Corbel" w:hAnsi="Corbel" w:cs="Times New Roman"/>
                <w:szCs w:val="24"/>
              </w:rPr>
              <w:t>7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.</w:t>
            </w:r>
            <w:r w:rsidR="00B90E42">
              <w:rPr>
                <w:rFonts w:ascii="Corbel" w:hAnsi="Corbel" w:cs="Times New Roman"/>
                <w:szCs w:val="24"/>
              </w:rPr>
              <w:t>00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5060E810" w14:textId="7141F4A8" w:rsidR="00CD27FA" w:rsidRDefault="00CD27FA" w:rsidP="006E2098">
            <w:pPr>
              <w:pStyle w:val="HTMLPreformatte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FA">
              <w:rPr>
                <w:rFonts w:ascii="Corbel" w:hAnsi="Corbel" w:cs="Times New Roman"/>
                <w:b/>
                <w:iCs/>
              </w:rPr>
              <w:t>Ioannis Vizirianakis</w:t>
            </w:r>
            <w:r w:rsidRPr="00DA69EB">
              <w:rPr>
                <w:rFonts w:ascii="Corbel" w:hAnsi="Corbel" w:cs="Times New Roman"/>
                <w:b/>
                <w:iCs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7FA">
              <w:rPr>
                <w:rFonts w:ascii="Corbel" w:hAnsi="Corbel"/>
              </w:rPr>
              <w:t xml:space="preserve">Associate Professor, Department of Pharmacy, Aristotle University of Thessaloniki, Pharma-Informatics Unit of </w:t>
            </w:r>
            <w:r w:rsidRPr="00624099">
              <w:rPr>
                <w:rFonts w:ascii="Corbel" w:hAnsi="Corbel"/>
                <w:szCs w:val="24"/>
              </w:rPr>
              <w:t>Athena RC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A53B85C" w14:textId="77777777" w:rsidR="00CD27FA" w:rsidRDefault="00CD27FA" w:rsidP="006E2098">
            <w:pPr>
              <w:pStyle w:val="HTMLPreformatte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9C143F" w14:textId="1D147029" w:rsidR="00D93393" w:rsidRPr="00EF0C1B" w:rsidRDefault="00CD27FA" w:rsidP="00EF0C1B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CD27FA">
              <w:rPr>
                <w:rFonts w:ascii="Corbel" w:hAnsi="Corbel" w:cs="Courier New"/>
                <w:i/>
                <w:sz w:val="20"/>
                <w:szCs w:val="20"/>
              </w:rPr>
              <w:t>Advances in Pharmacological Research and Personalized Medicine:  Opportunities and Challenges for Therapeutics and Pharma Industry</w:t>
            </w:r>
          </w:p>
        </w:tc>
      </w:tr>
      <w:tr w:rsidR="00AF6305" w:rsidRPr="00E60B57" w14:paraId="7B8D2085" w14:textId="77777777" w:rsidTr="002D51E5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551A2155" w14:textId="03CDB8A6" w:rsidR="001B71E8" w:rsidRPr="00CD27FA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</w:t>
            </w:r>
            <w:r w:rsidR="00CD27FA">
              <w:rPr>
                <w:rFonts w:ascii="Corbel" w:hAnsi="Corbel" w:cs="Times New Roman"/>
                <w:szCs w:val="24"/>
              </w:rPr>
              <w:t>7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.</w:t>
            </w:r>
            <w:r w:rsidR="00CD27FA">
              <w:rPr>
                <w:rFonts w:ascii="Corbel" w:hAnsi="Corbel" w:cs="Times New Roman"/>
                <w:szCs w:val="24"/>
              </w:rPr>
              <w:t>00</w:t>
            </w:r>
            <w:r w:rsidRPr="00736BFF">
              <w:rPr>
                <w:rFonts w:ascii="Corbel" w:hAnsi="Corbel" w:cs="Times New Roman"/>
                <w:szCs w:val="24"/>
                <w:lang w:val="el-GR"/>
              </w:rPr>
              <w:t>-17.</w:t>
            </w:r>
            <w:r w:rsidR="00CD27FA">
              <w:rPr>
                <w:rFonts w:ascii="Corbel" w:hAnsi="Corbel" w:cs="Times New Roman"/>
                <w:szCs w:val="24"/>
              </w:rPr>
              <w:t>30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4B0F7556" w14:textId="201FD506" w:rsidR="00CD27FA" w:rsidRDefault="00CD27FA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7FA">
              <w:rPr>
                <w:rFonts w:ascii="Corbel" w:hAnsi="Corbel" w:cs="Times New Roman"/>
                <w:b/>
                <w:iCs/>
              </w:rPr>
              <w:t>Despina Sanoudou,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AE5">
              <w:rPr>
                <w:rFonts w:ascii="Corbel" w:hAnsi="Corbel"/>
              </w:rPr>
              <w:t xml:space="preserve">Assistant Professor, School of Medicine,  National &amp; Kapodistrian University of Athens, Pharma-Informatics Unit of </w:t>
            </w:r>
            <w:r w:rsidR="00EA4AE5" w:rsidRPr="00624099">
              <w:rPr>
                <w:rFonts w:ascii="Corbel" w:hAnsi="Corbel"/>
                <w:szCs w:val="24"/>
              </w:rPr>
              <w:t>Athena RC</w:t>
            </w:r>
            <w:r w:rsidR="00EA4A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03C127D" w14:textId="77777777" w:rsidR="00EA4AE5" w:rsidRDefault="00EA4AE5" w:rsidP="006E2098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7D9A16" w14:textId="341F88BF" w:rsidR="00D93393" w:rsidRPr="00EF0C1B" w:rsidRDefault="00CD27FA" w:rsidP="00EF0C1B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EA4AE5">
              <w:rPr>
                <w:rFonts w:ascii="Corbel" w:hAnsi="Corbel" w:cs="Courier New"/>
                <w:i/>
                <w:sz w:val="20"/>
                <w:szCs w:val="20"/>
              </w:rPr>
              <w:t>(Pharmaco)Genomics and Molecular Biology in drug development and assessment</w:t>
            </w:r>
          </w:p>
        </w:tc>
      </w:tr>
      <w:tr w:rsidR="00AF6305" w:rsidRPr="00E60B57" w14:paraId="3ADC1424" w14:textId="77777777" w:rsidTr="003A4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2C37A516" w14:textId="6FFE9004" w:rsidR="001B71E8" w:rsidRPr="00EA4AE5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/>
                <w:szCs w:val="24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17.</w:t>
            </w:r>
            <w:r w:rsidR="00EA4AE5">
              <w:rPr>
                <w:rFonts w:ascii="Corbel" w:hAnsi="Corbel" w:cs="Times New Roman"/>
                <w:szCs w:val="24"/>
              </w:rPr>
              <w:t>30</w:t>
            </w:r>
            <w:r w:rsidR="00EA4AE5">
              <w:rPr>
                <w:rFonts w:ascii="Corbel" w:hAnsi="Corbel" w:cs="Times New Roman"/>
                <w:szCs w:val="24"/>
                <w:lang w:val="el-GR"/>
              </w:rPr>
              <w:t>-1</w:t>
            </w:r>
            <w:r w:rsidR="00EA4AE5">
              <w:rPr>
                <w:rFonts w:ascii="Corbel" w:hAnsi="Corbel" w:cs="Times New Roman"/>
                <w:szCs w:val="24"/>
              </w:rPr>
              <w:t>8</w:t>
            </w:r>
            <w:r w:rsidR="00EA4AE5">
              <w:rPr>
                <w:rFonts w:ascii="Corbel" w:hAnsi="Corbel" w:cs="Times New Roman"/>
                <w:szCs w:val="24"/>
                <w:lang w:val="el-GR"/>
              </w:rPr>
              <w:t>.</w:t>
            </w:r>
            <w:r w:rsidR="00EA4AE5">
              <w:rPr>
                <w:rFonts w:ascii="Corbel" w:hAnsi="Corbel" w:cs="Times New Roman"/>
                <w:szCs w:val="24"/>
              </w:rPr>
              <w:t>00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2A8744AC" w14:textId="77777777" w:rsidR="00525338" w:rsidRDefault="00EA4AE5" w:rsidP="006E20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EA4AE5">
              <w:rPr>
                <w:rFonts w:ascii="Corbel" w:hAnsi="Corbel"/>
                <w:b/>
                <w:iCs/>
                <w:sz w:val="20"/>
                <w:szCs w:val="20"/>
              </w:rPr>
              <w:t>Kosmas Kosmidis</w:t>
            </w:r>
            <w:r>
              <w:rPr>
                <w:rFonts w:ascii="Corbel" w:hAnsi="Corbel"/>
                <w:b/>
                <w:iCs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AE5">
              <w:rPr>
                <w:rFonts w:ascii="Corbel" w:hAnsi="Corbel" w:cs="Courier New"/>
                <w:sz w:val="20"/>
                <w:szCs w:val="20"/>
              </w:rPr>
              <w:t xml:space="preserve">Special Teaching Personnel, Department of Physics, Aristotle University of Thessaloniki, Pharma-Informatics Unit of </w:t>
            </w:r>
            <w:r w:rsidR="00525338" w:rsidRPr="00624099">
              <w:rPr>
                <w:rFonts w:ascii="Corbel" w:hAnsi="Corbel"/>
                <w:szCs w:val="24"/>
              </w:rPr>
              <w:t>Athena RC</w:t>
            </w:r>
            <w:r w:rsidR="00525338" w:rsidRPr="00EA4AE5">
              <w:rPr>
                <w:rFonts w:ascii="Corbel" w:hAnsi="Corbel" w:cs="Courier New"/>
                <w:i/>
                <w:sz w:val="20"/>
                <w:szCs w:val="20"/>
              </w:rPr>
              <w:t xml:space="preserve"> </w:t>
            </w:r>
          </w:p>
          <w:p w14:paraId="2E55C7D7" w14:textId="77777777" w:rsidR="00525338" w:rsidRDefault="00525338" w:rsidP="006E2098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</w:p>
          <w:p w14:paraId="6DC5084B" w14:textId="38CDD58A" w:rsidR="00D93393" w:rsidRPr="00EF0C1B" w:rsidRDefault="00EA4AE5" w:rsidP="00EF0C1B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Courier New"/>
                <w:i/>
                <w:sz w:val="20"/>
                <w:szCs w:val="20"/>
              </w:rPr>
            </w:pPr>
            <w:r w:rsidRPr="00EA4AE5">
              <w:rPr>
                <w:rFonts w:ascii="Corbel" w:hAnsi="Corbel" w:cs="Courier New"/>
                <w:i/>
                <w:sz w:val="20"/>
                <w:szCs w:val="20"/>
              </w:rPr>
              <w:t>Machine learning approaches for the prediction of gene expression profiles</w:t>
            </w:r>
          </w:p>
        </w:tc>
      </w:tr>
      <w:tr w:rsidR="00AF6305" w:rsidRPr="00E60B57" w14:paraId="77F84C8C" w14:textId="77777777" w:rsidTr="003A42E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right w:val="dotted" w:sz="4" w:space="0" w:color="auto"/>
            </w:tcBorders>
            <w:vAlign w:val="center"/>
          </w:tcPr>
          <w:p w14:paraId="110E56F5" w14:textId="519EC928" w:rsidR="001B71E8" w:rsidRPr="00EA4AE5" w:rsidRDefault="001B71E8" w:rsidP="006E209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Corbel" w:hAnsi="Corbel" w:cs="Times New Roman"/>
                <w:szCs w:val="24"/>
              </w:rPr>
            </w:pPr>
            <w:r w:rsidRPr="00736BFF">
              <w:rPr>
                <w:rFonts w:ascii="Corbel" w:hAnsi="Corbel" w:cs="Times New Roman"/>
                <w:szCs w:val="24"/>
                <w:lang w:val="el-GR"/>
              </w:rPr>
              <w:t>1</w:t>
            </w:r>
            <w:r w:rsidR="00EA4AE5">
              <w:rPr>
                <w:rFonts w:ascii="Corbel" w:hAnsi="Corbel" w:cs="Times New Roman"/>
                <w:szCs w:val="24"/>
              </w:rPr>
              <w:t>8</w:t>
            </w:r>
            <w:r w:rsidR="00EA4AE5">
              <w:rPr>
                <w:rFonts w:ascii="Corbel" w:hAnsi="Corbel" w:cs="Times New Roman"/>
                <w:szCs w:val="24"/>
                <w:lang w:val="el-GR"/>
              </w:rPr>
              <w:t>.</w:t>
            </w:r>
            <w:r w:rsidR="00EA4AE5">
              <w:rPr>
                <w:rFonts w:ascii="Corbel" w:hAnsi="Corbel" w:cs="Times New Roman"/>
                <w:szCs w:val="24"/>
              </w:rPr>
              <w:t>00</w:t>
            </w:r>
            <w:r w:rsidR="00EA4AE5">
              <w:rPr>
                <w:rFonts w:ascii="Corbel" w:hAnsi="Corbel" w:cs="Times New Roman"/>
                <w:szCs w:val="24"/>
                <w:lang w:val="el-GR"/>
              </w:rPr>
              <w:t>-18.</w:t>
            </w:r>
            <w:r w:rsidR="00EA4AE5">
              <w:rPr>
                <w:rFonts w:ascii="Corbel" w:hAnsi="Corbel" w:cs="Times New Roman"/>
                <w:szCs w:val="24"/>
              </w:rPr>
              <w:t>30</w:t>
            </w:r>
          </w:p>
        </w:tc>
        <w:tc>
          <w:tcPr>
            <w:tcW w:w="7937" w:type="dxa"/>
            <w:tcBorders>
              <w:left w:val="dotted" w:sz="4" w:space="0" w:color="auto"/>
            </w:tcBorders>
            <w:vAlign w:val="center"/>
          </w:tcPr>
          <w:p w14:paraId="6E2AB896" w14:textId="6EDD83AE" w:rsidR="00D93393" w:rsidRPr="003A42EB" w:rsidRDefault="00EA4AE5" w:rsidP="003A42EB">
            <w:pPr>
              <w:pStyle w:val="HTMLPreformatte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2EB">
              <w:rPr>
                <w:rFonts w:ascii="Corbel" w:hAnsi="Corbel"/>
              </w:rPr>
              <w:t>Round table</w:t>
            </w:r>
            <w:r w:rsidR="00735061" w:rsidRPr="003A42EB">
              <w:rPr>
                <w:rFonts w:ascii="Corbel" w:hAnsi="Corbel"/>
              </w:rPr>
              <w:t xml:space="preserve"> discussion</w:t>
            </w:r>
            <w:r w:rsidRPr="003A42EB">
              <w:rPr>
                <w:rFonts w:ascii="Corbel" w:hAnsi="Corbel"/>
              </w:rPr>
              <w:t xml:space="preserve"> -</w:t>
            </w:r>
            <w:r w:rsidR="00735061" w:rsidRPr="003A42EB">
              <w:rPr>
                <w:rFonts w:ascii="Corbel" w:hAnsi="Corbel"/>
              </w:rPr>
              <w:t xml:space="preserve"> </w:t>
            </w:r>
            <w:r w:rsidRPr="003A42EB">
              <w:rPr>
                <w:rFonts w:ascii="Corbel" w:hAnsi="Corbel"/>
              </w:rPr>
              <w:t xml:space="preserve">all speakers. </w:t>
            </w:r>
            <w:r w:rsidRPr="003A42EB">
              <w:rPr>
                <w:rFonts w:ascii="Corbel" w:hAnsi="Corbel"/>
                <w:i/>
              </w:rPr>
              <w:t>Questions &amp; Answers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588B28" w14:textId="2C778789" w:rsidR="001A6177" w:rsidRPr="0048678D" w:rsidRDefault="001A6177" w:rsidP="0048678D">
      <w:pPr>
        <w:tabs>
          <w:tab w:val="left" w:pos="3305"/>
        </w:tabs>
        <w:rPr>
          <w:lang w:val="en-US"/>
        </w:rPr>
      </w:pPr>
    </w:p>
    <w:sectPr w:rsidR="001A6177" w:rsidRPr="0048678D" w:rsidSect="0048678D">
      <w:pgSz w:w="12240" w:h="15840"/>
      <w:pgMar w:top="1916" w:right="1440" w:bottom="74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2DEF6" w14:textId="77777777" w:rsidR="002B30E4" w:rsidRDefault="002B30E4" w:rsidP="007F4113">
      <w:pPr>
        <w:spacing w:after="0" w:line="240" w:lineRule="auto"/>
      </w:pPr>
      <w:r>
        <w:separator/>
      </w:r>
    </w:p>
  </w:endnote>
  <w:endnote w:type="continuationSeparator" w:id="0">
    <w:p w14:paraId="52E11078" w14:textId="77777777" w:rsidR="002B30E4" w:rsidRDefault="002B30E4" w:rsidP="007F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F8B1" w14:textId="77777777" w:rsidR="002B30E4" w:rsidRDefault="002B30E4" w:rsidP="007F4113">
      <w:pPr>
        <w:spacing w:after="0" w:line="240" w:lineRule="auto"/>
      </w:pPr>
      <w:r>
        <w:separator/>
      </w:r>
    </w:p>
  </w:footnote>
  <w:footnote w:type="continuationSeparator" w:id="0">
    <w:p w14:paraId="3558DC33" w14:textId="77777777" w:rsidR="002B30E4" w:rsidRDefault="002B30E4" w:rsidP="007F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EB0"/>
    <w:multiLevelType w:val="hybridMultilevel"/>
    <w:tmpl w:val="C200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7AA0"/>
    <w:multiLevelType w:val="hybridMultilevel"/>
    <w:tmpl w:val="0B201EF4"/>
    <w:lvl w:ilvl="0" w:tplc="DCD6A39C">
      <w:numFmt w:val="bullet"/>
      <w:lvlText w:val="-"/>
      <w:lvlJc w:val="left"/>
      <w:pPr>
        <w:ind w:left="860" w:hanging="50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7"/>
    <w:rsid w:val="000335BB"/>
    <w:rsid w:val="00051B03"/>
    <w:rsid w:val="00070ABD"/>
    <w:rsid w:val="00130E35"/>
    <w:rsid w:val="00147DFB"/>
    <w:rsid w:val="00195177"/>
    <w:rsid w:val="001A6177"/>
    <w:rsid w:val="001B71E8"/>
    <w:rsid w:val="00200E15"/>
    <w:rsid w:val="0024049A"/>
    <w:rsid w:val="002670AD"/>
    <w:rsid w:val="00293FEB"/>
    <w:rsid w:val="002B30E4"/>
    <w:rsid w:val="002D51E5"/>
    <w:rsid w:val="003050D2"/>
    <w:rsid w:val="00347613"/>
    <w:rsid w:val="003A42EB"/>
    <w:rsid w:val="003B3F8B"/>
    <w:rsid w:val="003E2FB1"/>
    <w:rsid w:val="00425DF6"/>
    <w:rsid w:val="0048678D"/>
    <w:rsid w:val="0049124A"/>
    <w:rsid w:val="004F320C"/>
    <w:rsid w:val="004F352F"/>
    <w:rsid w:val="0051338E"/>
    <w:rsid w:val="00525338"/>
    <w:rsid w:val="005D2A03"/>
    <w:rsid w:val="006077B6"/>
    <w:rsid w:val="00624099"/>
    <w:rsid w:val="006664B9"/>
    <w:rsid w:val="006E2098"/>
    <w:rsid w:val="00735061"/>
    <w:rsid w:val="00736BFF"/>
    <w:rsid w:val="007419FF"/>
    <w:rsid w:val="00763969"/>
    <w:rsid w:val="007717C0"/>
    <w:rsid w:val="007F4113"/>
    <w:rsid w:val="008403D0"/>
    <w:rsid w:val="00874BC9"/>
    <w:rsid w:val="00880136"/>
    <w:rsid w:val="008B67DF"/>
    <w:rsid w:val="008B738A"/>
    <w:rsid w:val="008D1BBA"/>
    <w:rsid w:val="00995234"/>
    <w:rsid w:val="00AE2FB8"/>
    <w:rsid w:val="00AF6305"/>
    <w:rsid w:val="00B25898"/>
    <w:rsid w:val="00B7382F"/>
    <w:rsid w:val="00B90E42"/>
    <w:rsid w:val="00BD5B6E"/>
    <w:rsid w:val="00BF0C14"/>
    <w:rsid w:val="00C570C0"/>
    <w:rsid w:val="00C905F8"/>
    <w:rsid w:val="00CD27FA"/>
    <w:rsid w:val="00CE69C7"/>
    <w:rsid w:val="00CF42C2"/>
    <w:rsid w:val="00CF5D8F"/>
    <w:rsid w:val="00D93393"/>
    <w:rsid w:val="00DA69EB"/>
    <w:rsid w:val="00DF0238"/>
    <w:rsid w:val="00E01663"/>
    <w:rsid w:val="00E22E42"/>
    <w:rsid w:val="00E60B57"/>
    <w:rsid w:val="00EA4AE5"/>
    <w:rsid w:val="00EF0C1B"/>
    <w:rsid w:val="00F6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D8AE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6177"/>
    <w:rPr>
      <w:rFonts w:ascii="Calibri" w:eastAsia="Calibri" w:hAnsi="Calibri" w:cs="Times New Roman"/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B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A6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617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1A61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">
    <w:name w:val="st"/>
    <w:basedOn w:val="DefaultParagraphFont"/>
    <w:rsid w:val="001A6177"/>
  </w:style>
  <w:style w:type="character" w:styleId="Emphasis">
    <w:name w:val="Emphasis"/>
    <w:basedOn w:val="DefaultParagraphFont"/>
    <w:uiPriority w:val="20"/>
    <w:qFormat/>
    <w:rsid w:val="001A6177"/>
    <w:rPr>
      <w:i/>
      <w:iCs/>
    </w:rPr>
  </w:style>
  <w:style w:type="table" w:styleId="TableGrid">
    <w:name w:val="Table Grid"/>
    <w:basedOn w:val="TableNormal"/>
    <w:uiPriority w:val="59"/>
    <w:rsid w:val="001B7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933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D933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7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13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7F4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13"/>
    <w:rPr>
      <w:rFonts w:ascii="Calibri" w:eastAsia="Calibri" w:hAnsi="Calibri" w:cs="Times New Roman"/>
      <w:lang w:val="el-GR"/>
    </w:rPr>
  </w:style>
  <w:style w:type="table" w:customStyle="1" w:styleId="GridTable6Colorful1">
    <w:name w:val="Grid Table 6 Colorful1"/>
    <w:basedOn w:val="TableNormal"/>
    <w:uiPriority w:val="51"/>
    <w:rsid w:val="00B258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B25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CE69C7"/>
    <w:rPr>
      <w:color w:val="0000FF"/>
      <w:u w:val="single"/>
    </w:rPr>
  </w:style>
  <w:style w:type="character" w:customStyle="1" w:styleId="icon">
    <w:name w:val="icon"/>
    <w:basedOn w:val="DefaultParagraphFont"/>
    <w:rsid w:val="00E01663"/>
  </w:style>
  <w:style w:type="character" w:customStyle="1" w:styleId="Heading3Char">
    <w:name w:val="Heading 3 Char"/>
    <w:basedOn w:val="DefaultParagraphFont"/>
    <w:link w:val="Heading3"/>
    <w:uiPriority w:val="9"/>
    <w:rsid w:val="00E60B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fee.gr/" TargetMode="External"/><Relationship Id="rId8" Type="http://schemas.openxmlformats.org/officeDocument/2006/relationships/hyperlink" Target="http://www.diverchim.com/en/content/chemoinformatics-servi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546</Words>
  <Characters>3115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Anastasios Patrikakos</cp:lastModifiedBy>
  <cp:revision>8</cp:revision>
  <dcterms:created xsi:type="dcterms:W3CDTF">2017-01-16T23:01:00Z</dcterms:created>
  <dcterms:modified xsi:type="dcterms:W3CDTF">2017-01-16T23:26:00Z</dcterms:modified>
</cp:coreProperties>
</file>