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9F" w:rsidRPr="00F04DF5" w:rsidRDefault="009D729F" w:rsidP="009D729F">
      <w:pPr>
        <w:pStyle w:val="1"/>
        <w:spacing w:before="0" w:after="0"/>
        <w:rPr>
          <w:sz w:val="24"/>
          <w:szCs w:val="24"/>
        </w:rPr>
      </w:pPr>
      <w:r w:rsidRPr="00F04DF5">
        <w:rPr>
          <w:sz w:val="24"/>
          <w:szCs w:val="24"/>
        </w:rPr>
        <w:t xml:space="preserve">           </w:t>
      </w:r>
      <w:r w:rsidRPr="00F04DF5">
        <w:rPr>
          <w:sz w:val="24"/>
          <w:szCs w:val="24"/>
        </w:rPr>
        <w:object w:dxaOrig="1176"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3.8pt" o:ole="">
            <v:imagedata r:id="rId6" o:title=""/>
          </v:shape>
          <o:OLEObject Type="Embed" ProgID="AmiProDocument" ShapeID="_x0000_i1025" DrawAspect="Content" ObjectID="_1695636363" r:id="rId7"/>
        </w:object>
      </w:r>
    </w:p>
    <w:p w:rsidR="009D729F" w:rsidRPr="00F04DF5" w:rsidRDefault="009D729F" w:rsidP="009D729F">
      <w:pPr>
        <w:pStyle w:val="1"/>
        <w:spacing w:before="0" w:after="0"/>
        <w:rPr>
          <w:bCs w:val="0"/>
          <w:sz w:val="24"/>
          <w:szCs w:val="24"/>
        </w:rPr>
      </w:pPr>
      <w:r w:rsidRPr="00F04DF5">
        <w:rPr>
          <w:bCs w:val="0"/>
          <w:sz w:val="24"/>
          <w:szCs w:val="24"/>
        </w:rPr>
        <w:t>ΕΛΛΗΝΙΚΗ ΔΗΜΟΚΡΑΤΙΑ</w:t>
      </w:r>
    </w:p>
    <w:p w:rsidR="009D729F" w:rsidRPr="00F04DF5" w:rsidRDefault="009D729F" w:rsidP="009D729F">
      <w:pPr>
        <w:spacing w:after="0" w:line="240" w:lineRule="auto"/>
        <w:rPr>
          <w:rFonts w:ascii="Arial" w:hAnsi="Arial" w:cs="Arial"/>
          <w:b/>
          <w:bCs/>
          <w:sz w:val="24"/>
          <w:szCs w:val="24"/>
        </w:rPr>
      </w:pPr>
      <w:r w:rsidRPr="00F04DF5">
        <w:rPr>
          <w:rFonts w:ascii="Arial" w:hAnsi="Arial" w:cs="Arial"/>
          <w:b/>
          <w:bCs/>
          <w:sz w:val="24"/>
          <w:szCs w:val="24"/>
        </w:rPr>
        <w:t>7</w:t>
      </w:r>
      <w:r w:rsidRPr="00F04DF5">
        <w:rPr>
          <w:rFonts w:ascii="Arial" w:hAnsi="Arial" w:cs="Arial"/>
          <w:b/>
          <w:bCs/>
          <w:sz w:val="24"/>
          <w:szCs w:val="24"/>
          <w:vertAlign w:val="superscript"/>
        </w:rPr>
        <w:t>η</w:t>
      </w:r>
      <w:r w:rsidRPr="00F04DF5">
        <w:rPr>
          <w:rFonts w:ascii="Arial" w:hAnsi="Arial" w:cs="Arial"/>
          <w:b/>
          <w:bCs/>
          <w:sz w:val="24"/>
          <w:szCs w:val="24"/>
        </w:rPr>
        <w:t xml:space="preserve"> ΥΓΕΙΟΝΟΜΙΚΗ ΠΕΡΙΦΕΡΕΙΑ ΚΡΗΤΗΣ</w:t>
      </w:r>
    </w:p>
    <w:p w:rsidR="009D729F" w:rsidRPr="00F04DF5" w:rsidRDefault="009D729F" w:rsidP="009D729F">
      <w:pPr>
        <w:pStyle w:val="2"/>
        <w:jc w:val="left"/>
        <w:rPr>
          <w:bCs w:val="0"/>
          <w:sz w:val="24"/>
          <w:szCs w:val="24"/>
        </w:rPr>
      </w:pPr>
      <w:r w:rsidRPr="00F04DF5">
        <w:rPr>
          <w:bCs w:val="0"/>
          <w:sz w:val="24"/>
          <w:szCs w:val="24"/>
        </w:rPr>
        <w:t>ΓΕΝΙΚΟ ΝΟΣΟΚΟΜΕΙΟ ΧΑΝΙΩΝ</w:t>
      </w:r>
    </w:p>
    <w:p w:rsidR="00C851A4" w:rsidRPr="00F04DF5" w:rsidRDefault="009D729F" w:rsidP="009D729F">
      <w:pPr>
        <w:spacing w:after="0" w:line="240" w:lineRule="auto"/>
        <w:rPr>
          <w:rFonts w:ascii="Arial" w:hAnsi="Arial" w:cs="Arial"/>
          <w:b/>
          <w:bCs/>
          <w:sz w:val="24"/>
          <w:szCs w:val="24"/>
        </w:rPr>
      </w:pPr>
      <w:r w:rsidRPr="00F04DF5">
        <w:rPr>
          <w:rFonts w:ascii="Arial" w:hAnsi="Arial" w:cs="Arial"/>
          <w:b/>
          <w:bCs/>
          <w:sz w:val="24"/>
          <w:szCs w:val="24"/>
        </w:rPr>
        <w:t>«Ο ΑΓΙΟΣ ΓΕΩΡΓΙΟΣ»</w:t>
      </w:r>
    </w:p>
    <w:p w:rsidR="009D729F" w:rsidRPr="00F04DF5" w:rsidRDefault="009D729F" w:rsidP="009D72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color w:val="000000"/>
          <w:sz w:val="24"/>
          <w:szCs w:val="24"/>
        </w:rPr>
      </w:pPr>
      <w:r w:rsidRPr="00F04DF5">
        <w:rPr>
          <w:rFonts w:ascii="Arial" w:hAnsi="Arial" w:cs="Arial"/>
          <w:b/>
          <w:bCs/>
          <w:color w:val="000000"/>
          <w:sz w:val="24"/>
          <w:szCs w:val="24"/>
        </w:rPr>
        <w:t xml:space="preserve">Γραφείο: </w:t>
      </w:r>
      <w:r w:rsidR="004A4DD1" w:rsidRPr="00F04DF5">
        <w:rPr>
          <w:rFonts w:ascii="Arial" w:hAnsi="Arial" w:cs="Arial"/>
          <w:bCs/>
          <w:color w:val="000000"/>
          <w:sz w:val="24"/>
          <w:szCs w:val="24"/>
        </w:rPr>
        <w:t>Διοίκησης</w:t>
      </w:r>
    </w:p>
    <w:p w:rsidR="009D729F" w:rsidRPr="00F04DF5" w:rsidRDefault="009D729F" w:rsidP="009D72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000000"/>
          <w:sz w:val="24"/>
          <w:szCs w:val="24"/>
        </w:rPr>
      </w:pPr>
      <w:r w:rsidRPr="00F04DF5">
        <w:rPr>
          <w:rFonts w:ascii="Arial" w:hAnsi="Arial" w:cs="Arial"/>
          <w:b/>
          <w:bCs/>
          <w:color w:val="000000"/>
          <w:sz w:val="24"/>
          <w:szCs w:val="24"/>
        </w:rPr>
        <w:t>Ταχ.Δ/νση:</w:t>
      </w:r>
      <w:r w:rsidRPr="00F04DF5">
        <w:rPr>
          <w:rFonts w:ascii="Arial" w:hAnsi="Arial" w:cs="Arial"/>
          <w:color w:val="000000"/>
          <w:sz w:val="24"/>
          <w:szCs w:val="24"/>
        </w:rPr>
        <w:t xml:space="preserve"> Μουρνιές Τ.Κ.73300</w:t>
      </w:r>
    </w:p>
    <w:p w:rsidR="009D729F" w:rsidRPr="00F04DF5" w:rsidRDefault="009D729F" w:rsidP="009D729F">
      <w:pPr>
        <w:spacing w:after="0" w:line="240" w:lineRule="auto"/>
        <w:jc w:val="both"/>
        <w:rPr>
          <w:rFonts w:ascii="Arial" w:hAnsi="Arial" w:cs="Arial"/>
          <w:color w:val="000000"/>
          <w:sz w:val="24"/>
          <w:szCs w:val="24"/>
        </w:rPr>
      </w:pPr>
      <w:r w:rsidRPr="00F04DF5">
        <w:rPr>
          <w:rFonts w:ascii="Arial" w:hAnsi="Arial" w:cs="Arial"/>
          <w:b/>
          <w:bCs/>
          <w:color w:val="000000"/>
          <w:sz w:val="24"/>
          <w:szCs w:val="24"/>
        </w:rPr>
        <w:t>Τηλέφωνο:</w:t>
      </w:r>
      <w:r w:rsidRPr="00F04DF5">
        <w:rPr>
          <w:rFonts w:ascii="Arial" w:hAnsi="Arial" w:cs="Arial"/>
          <w:color w:val="000000"/>
          <w:sz w:val="24"/>
          <w:szCs w:val="24"/>
        </w:rPr>
        <w:t xml:space="preserve"> 2821342345-347</w:t>
      </w:r>
    </w:p>
    <w:p w:rsidR="009D729F" w:rsidRPr="00F04DF5" w:rsidRDefault="009D729F" w:rsidP="009D729F">
      <w:pPr>
        <w:pStyle w:val="1"/>
        <w:spacing w:before="0" w:after="0"/>
        <w:jc w:val="both"/>
        <w:rPr>
          <w:color w:val="000000"/>
          <w:sz w:val="24"/>
          <w:szCs w:val="24"/>
        </w:rPr>
      </w:pPr>
      <w:r w:rsidRPr="00F04DF5">
        <w:rPr>
          <w:bCs w:val="0"/>
          <w:color w:val="000000"/>
          <w:sz w:val="24"/>
          <w:szCs w:val="24"/>
        </w:rPr>
        <w:t>FAX:</w:t>
      </w:r>
      <w:r w:rsidRPr="00F04DF5">
        <w:rPr>
          <w:b w:val="0"/>
          <w:bCs w:val="0"/>
          <w:color w:val="000000"/>
          <w:kern w:val="0"/>
          <w:sz w:val="24"/>
          <w:szCs w:val="24"/>
        </w:rPr>
        <w:t>28210-90299</w:t>
      </w:r>
      <w:r w:rsidRPr="00F04DF5">
        <w:rPr>
          <w:color w:val="000000"/>
          <w:sz w:val="24"/>
          <w:szCs w:val="24"/>
        </w:rPr>
        <w:t xml:space="preserve"> </w:t>
      </w:r>
    </w:p>
    <w:p w:rsidR="00FA5972" w:rsidRPr="00F04DF5" w:rsidRDefault="00FA5972" w:rsidP="009D729F">
      <w:pPr>
        <w:spacing w:after="0" w:line="360" w:lineRule="auto"/>
        <w:ind w:firstLine="720"/>
        <w:jc w:val="center"/>
        <w:rPr>
          <w:rFonts w:ascii="Arial" w:hAnsi="Arial" w:cs="Arial"/>
          <w:b/>
          <w:bCs/>
          <w:sz w:val="24"/>
          <w:szCs w:val="24"/>
          <w:u w:val="single"/>
        </w:rPr>
      </w:pPr>
    </w:p>
    <w:p w:rsidR="00E22C4E" w:rsidRPr="00F04DF5" w:rsidRDefault="00E22C4E" w:rsidP="00E22C4E">
      <w:pPr>
        <w:spacing w:after="0" w:line="360" w:lineRule="auto"/>
        <w:ind w:firstLine="720"/>
        <w:jc w:val="center"/>
        <w:rPr>
          <w:rFonts w:ascii="Arial" w:hAnsi="Arial" w:cs="Arial"/>
          <w:b/>
          <w:bCs/>
          <w:sz w:val="24"/>
          <w:szCs w:val="24"/>
          <w:u w:val="single"/>
        </w:rPr>
      </w:pPr>
      <w:r w:rsidRPr="00F04DF5">
        <w:rPr>
          <w:rFonts w:ascii="Arial" w:hAnsi="Arial" w:cs="Arial"/>
          <w:b/>
          <w:bCs/>
          <w:sz w:val="24"/>
          <w:szCs w:val="24"/>
          <w:u w:val="single"/>
        </w:rPr>
        <w:t>ΔΕΛΤΙΟ ΤΥΠΟΥ</w:t>
      </w:r>
    </w:p>
    <w:p w:rsidR="00366DBE" w:rsidRPr="00F04DF5" w:rsidRDefault="00366DBE" w:rsidP="00366DBE">
      <w:pPr>
        <w:spacing w:after="0" w:line="360" w:lineRule="auto"/>
        <w:jc w:val="center"/>
        <w:rPr>
          <w:rFonts w:ascii="Arial" w:hAnsi="Arial" w:cs="Arial"/>
          <w:b/>
          <w:bCs/>
          <w:sz w:val="24"/>
          <w:szCs w:val="24"/>
        </w:rPr>
      </w:pPr>
      <w:r w:rsidRPr="00F04DF5">
        <w:rPr>
          <w:rFonts w:ascii="Arial" w:hAnsi="Arial" w:cs="Arial"/>
          <w:b/>
          <w:bCs/>
          <w:sz w:val="24"/>
          <w:szCs w:val="24"/>
        </w:rPr>
        <w:t>Υπογραφή σύμβαση για την προμήθεια και εγκατάσταση Αυτοματοποιημένου Ρομποτικού Συστήματος Διαχείρισης Φαρμάκων.</w:t>
      </w:r>
    </w:p>
    <w:p w:rsidR="00E22C4E" w:rsidRPr="00F04DF5" w:rsidRDefault="00E22C4E" w:rsidP="00E22C4E">
      <w:pPr>
        <w:rPr>
          <w:color w:val="1D2228"/>
          <w:sz w:val="24"/>
          <w:szCs w:val="24"/>
          <w:shd w:val="clear" w:color="auto" w:fill="FFFFFF"/>
        </w:rPr>
      </w:pPr>
    </w:p>
    <w:p w:rsidR="00E22C4E" w:rsidRPr="00F04DF5" w:rsidRDefault="00E22C4E" w:rsidP="00E22C4E">
      <w:pPr>
        <w:jc w:val="both"/>
        <w:rPr>
          <w:rFonts w:ascii="Times New Roman" w:hAnsi="Times New Roman" w:cs="Times New Roman"/>
          <w:color w:val="1D2228"/>
          <w:sz w:val="24"/>
          <w:szCs w:val="24"/>
          <w:shd w:val="clear" w:color="auto" w:fill="FFFFFF"/>
        </w:rPr>
      </w:pPr>
      <w:r w:rsidRPr="00F04DF5">
        <w:rPr>
          <w:rFonts w:ascii="Times New Roman" w:hAnsi="Times New Roman" w:cs="Times New Roman"/>
          <w:color w:val="1D2228"/>
          <w:sz w:val="24"/>
          <w:szCs w:val="24"/>
          <w:shd w:val="clear" w:color="auto" w:fill="FFFFFF"/>
        </w:rPr>
        <w:t>Σήμερα 13 Οκτωβρίου 2021, στο Γενικό Νοσοκομείο Χανίων «Άγιος Γεώργιος» υπεγράφη η σύμβαση για την προμήθεια και εγκατάσταση Αυτοματοποιημένου Ρομποτικού Συστήματος Διαχείρισης Φαρμάκων        (Ph</w:t>
      </w:r>
      <w:r w:rsidR="00366DBE" w:rsidRPr="00F04DF5">
        <w:rPr>
          <w:rFonts w:ascii="Times New Roman" w:hAnsi="Times New Roman" w:cs="Times New Roman"/>
          <w:color w:val="1D2228"/>
          <w:sz w:val="24"/>
          <w:szCs w:val="24"/>
          <w:shd w:val="clear" w:color="auto" w:fill="FFFFFF"/>
        </w:rPr>
        <w:t>armacyAutomatedDispensingSystem</w:t>
      </w:r>
      <w:r w:rsidRPr="00F04DF5">
        <w:rPr>
          <w:rFonts w:ascii="Times New Roman" w:hAnsi="Times New Roman" w:cs="Times New Roman"/>
          <w:color w:val="1D2228"/>
          <w:sz w:val="24"/>
          <w:szCs w:val="24"/>
          <w:shd w:val="clear" w:color="auto" w:fill="FFFFFF"/>
        </w:rPr>
        <w:t>)</w:t>
      </w:r>
      <w:r w:rsidR="00366DBE" w:rsidRPr="00F04DF5">
        <w:rPr>
          <w:rFonts w:ascii="Times New Roman" w:hAnsi="Times New Roman" w:cs="Times New Roman"/>
          <w:color w:val="1D2228"/>
          <w:sz w:val="24"/>
          <w:szCs w:val="24"/>
          <w:shd w:val="clear" w:color="auto" w:fill="FFFFFF"/>
        </w:rPr>
        <w:t>.</w:t>
      </w:r>
    </w:p>
    <w:p w:rsidR="00E22C4E" w:rsidRPr="00F04DF5" w:rsidRDefault="00E22C4E" w:rsidP="00E22C4E">
      <w:pPr>
        <w:jc w:val="both"/>
        <w:rPr>
          <w:rFonts w:ascii="Times New Roman" w:hAnsi="Times New Roman" w:cs="Times New Roman"/>
          <w:color w:val="1D2228"/>
          <w:sz w:val="24"/>
          <w:szCs w:val="24"/>
          <w:shd w:val="clear" w:color="auto" w:fill="FFFFFF"/>
        </w:rPr>
      </w:pPr>
      <w:r w:rsidRPr="00F04DF5">
        <w:rPr>
          <w:rFonts w:ascii="Times New Roman" w:hAnsi="Times New Roman" w:cs="Times New Roman"/>
          <w:color w:val="1D2228"/>
          <w:sz w:val="24"/>
          <w:szCs w:val="24"/>
          <w:shd w:val="clear" w:color="auto" w:fill="FFFFFF"/>
        </w:rPr>
        <w:t>Το Αυτοματοποιημένο Ρομποτικό Σύστημα Διαχείρισης Φαρμάκων είναι πρωτοποριακό, εντάσσεται στο Ολοκληρωμένο Πληροφοριακό Σύστημα Υγείας του Νοσοκομείου Χανίων και είναι η πρώτη φορά που εγκαθίσταται ένα τέτοιο σύστημα σε νοσοκομείο του ΕΣΥ στην Ελλάδα.</w:t>
      </w:r>
      <w:r w:rsidRPr="00F04DF5">
        <w:rPr>
          <w:rFonts w:ascii="Times New Roman" w:hAnsi="Times New Roman" w:cs="Times New Roman"/>
          <w:color w:val="1D2228"/>
          <w:sz w:val="24"/>
          <w:szCs w:val="24"/>
        </w:rPr>
        <w:br/>
      </w:r>
      <w:r w:rsidRPr="00F04DF5">
        <w:rPr>
          <w:rFonts w:ascii="Times New Roman" w:hAnsi="Times New Roman" w:cs="Times New Roman"/>
          <w:color w:val="1D2228"/>
          <w:sz w:val="24"/>
          <w:szCs w:val="24"/>
          <w:shd w:val="clear" w:color="auto" w:fill="FFFFFF"/>
        </w:rPr>
        <w:t>Το ρομποτικό σύστημα επιτελεί την αυτόματη διαχείριση ηλεκτρονικών συνταγών, την αυτόματη προετοιμασία των φαρμάκων προς διανομή στις κλινικές και την εκτέλεση συνταγών εξωτερικών ασθενών.</w:t>
      </w:r>
      <w:r w:rsidRPr="00F04DF5">
        <w:rPr>
          <w:rFonts w:ascii="Times New Roman" w:hAnsi="Times New Roman" w:cs="Times New Roman"/>
          <w:color w:val="1D2228"/>
          <w:sz w:val="24"/>
          <w:szCs w:val="24"/>
        </w:rPr>
        <w:br/>
      </w:r>
      <w:r w:rsidRPr="00F04DF5">
        <w:rPr>
          <w:rFonts w:ascii="Times New Roman" w:hAnsi="Times New Roman" w:cs="Times New Roman"/>
          <w:color w:val="1D2228"/>
          <w:sz w:val="24"/>
          <w:szCs w:val="24"/>
          <w:shd w:val="clear" w:color="auto" w:fill="FFFFFF"/>
        </w:rPr>
        <w:t>Η λειτουργία του ρομποτικού συστήματος διασφαλίζει και επιταχύνει την ποιοτική φαρμακευτική περίθαλψη των νοσηλευόμενων και εξωτερικών ασθενών. Ταυτόχρονα απελευθερώνει οικονομικούς και ανθρώπινους πόρους για την περαιτέρω ανάπτυξη κλινικών υπηρεσιών προς τους ασθενείς από το φαρμακευτικό τμήμα του νοσοκομείου.</w:t>
      </w:r>
    </w:p>
    <w:p w:rsidR="00E22C4E" w:rsidRPr="00F04DF5" w:rsidRDefault="00E22C4E" w:rsidP="00E22C4E">
      <w:pPr>
        <w:jc w:val="both"/>
        <w:rPr>
          <w:rFonts w:ascii="Times New Roman" w:hAnsi="Times New Roman" w:cs="Times New Roman"/>
          <w:color w:val="1D2228"/>
          <w:sz w:val="24"/>
          <w:szCs w:val="24"/>
          <w:shd w:val="clear" w:color="auto" w:fill="FFFFFF"/>
        </w:rPr>
      </w:pPr>
      <w:r w:rsidRPr="00F04DF5">
        <w:rPr>
          <w:rFonts w:ascii="Times New Roman" w:hAnsi="Times New Roman" w:cs="Times New Roman"/>
          <w:color w:val="1D2228"/>
          <w:sz w:val="24"/>
          <w:szCs w:val="24"/>
          <w:shd w:val="clear" w:color="auto" w:fill="FFFFFF"/>
        </w:rPr>
        <w:t>Η χρηματοδότηση της προμήθειας του αυτοματοποιημένου ρομποτικού συστήματος διαχείρισης φαρμάκων έγινε από την 7</w:t>
      </w:r>
      <w:r w:rsidRPr="00F04DF5">
        <w:rPr>
          <w:rFonts w:ascii="Times New Roman" w:hAnsi="Times New Roman" w:cs="Times New Roman"/>
          <w:color w:val="1D2228"/>
          <w:sz w:val="24"/>
          <w:szCs w:val="24"/>
          <w:shd w:val="clear" w:color="auto" w:fill="FFFFFF"/>
          <w:vertAlign w:val="superscript"/>
        </w:rPr>
        <w:t>η</w:t>
      </w:r>
      <w:r w:rsidRPr="00F04DF5">
        <w:rPr>
          <w:rFonts w:ascii="Times New Roman" w:hAnsi="Times New Roman" w:cs="Times New Roman"/>
          <w:color w:val="1D2228"/>
          <w:sz w:val="24"/>
          <w:szCs w:val="24"/>
          <w:shd w:val="clear" w:color="auto" w:fill="FFFFFF"/>
        </w:rPr>
        <w:t xml:space="preserve"> ΥΠΕ .Τη σύμβαση υπέγραψαν  για λογαριασμό του Νοσοκομείου ο Διοικητής κ. Γεώργιος Μπέας και για λογαριασμό της αναδόχου εταιρείας GPI ο CEO κ. Fabio</w:t>
      </w:r>
      <w:r w:rsidR="00CE45DD" w:rsidRPr="00F04DF5">
        <w:rPr>
          <w:rFonts w:ascii="Times New Roman" w:hAnsi="Times New Roman" w:cs="Times New Roman"/>
          <w:color w:val="1D2228"/>
          <w:sz w:val="24"/>
          <w:szCs w:val="24"/>
          <w:shd w:val="clear" w:color="auto" w:fill="FFFFFF"/>
        </w:rPr>
        <w:t xml:space="preserve"> </w:t>
      </w:r>
      <w:r w:rsidRPr="00F04DF5">
        <w:rPr>
          <w:rFonts w:ascii="Times New Roman" w:hAnsi="Times New Roman" w:cs="Times New Roman"/>
          <w:color w:val="1D2228"/>
          <w:sz w:val="24"/>
          <w:szCs w:val="24"/>
          <w:shd w:val="clear" w:color="auto" w:fill="FFFFFF"/>
        </w:rPr>
        <w:t>Rossi.</w:t>
      </w:r>
    </w:p>
    <w:p w:rsidR="00F04DF5" w:rsidRPr="00F04DF5" w:rsidRDefault="00F04DF5" w:rsidP="00F04DF5">
      <w:pPr>
        <w:jc w:val="both"/>
        <w:rPr>
          <w:sz w:val="24"/>
          <w:szCs w:val="24"/>
        </w:rPr>
      </w:pPr>
      <w:r w:rsidRPr="00F04DF5">
        <w:rPr>
          <w:rFonts w:ascii="Times New Roman" w:hAnsi="Times New Roman" w:cs="Times New Roman"/>
          <w:color w:val="1D2228"/>
          <w:sz w:val="24"/>
          <w:szCs w:val="24"/>
          <w:shd w:val="clear" w:color="auto" w:fill="FFFFFF"/>
        </w:rPr>
        <w:t>Στον ακόλουθο σύνδεσμο μπορείτε να βρείτε βίντεο με το Ρομποτικό Σύστημα Διαχείρισης Φαρμακείου:</w:t>
      </w:r>
      <w:r w:rsidRPr="00F04DF5">
        <w:rPr>
          <w:sz w:val="24"/>
          <w:szCs w:val="24"/>
        </w:rPr>
        <w:t xml:space="preserve"> </w:t>
      </w:r>
      <w:hyperlink r:id="rId8" w:history="1">
        <w:r w:rsidRPr="00F04DF5">
          <w:rPr>
            <w:rStyle w:val="-"/>
            <w:sz w:val="24"/>
            <w:szCs w:val="24"/>
          </w:rPr>
          <w:t>https://www.youtube.com/watch?v=QihdE8P-syg</w:t>
        </w:r>
      </w:hyperlink>
    </w:p>
    <w:p w:rsidR="00F04DF5" w:rsidRPr="00F04DF5" w:rsidRDefault="00F04DF5" w:rsidP="00F04DF5">
      <w:pPr>
        <w:jc w:val="both"/>
        <w:rPr>
          <w:rFonts w:ascii="Times New Roman" w:hAnsi="Times New Roman" w:cs="Times New Roman"/>
          <w:color w:val="1D2228"/>
          <w:sz w:val="24"/>
          <w:szCs w:val="24"/>
          <w:shd w:val="clear" w:color="auto" w:fill="FFFFFF"/>
        </w:rPr>
      </w:pPr>
    </w:p>
    <w:p w:rsidR="00366DBE" w:rsidRPr="00F04DF5" w:rsidRDefault="00366DBE" w:rsidP="00E22C4E">
      <w:pPr>
        <w:jc w:val="both"/>
        <w:rPr>
          <w:rFonts w:ascii="Times New Roman" w:hAnsi="Times New Roman" w:cs="Times New Roman"/>
          <w:color w:val="1D2228"/>
          <w:sz w:val="24"/>
          <w:szCs w:val="24"/>
          <w:shd w:val="clear" w:color="auto" w:fill="FFFFFF"/>
        </w:rPr>
      </w:pPr>
    </w:p>
    <w:p w:rsidR="00E22C4E" w:rsidRPr="00F04DF5" w:rsidRDefault="00CE522E" w:rsidP="00CE522E">
      <w:pPr>
        <w:spacing w:after="0" w:line="360" w:lineRule="auto"/>
        <w:ind w:firstLine="720"/>
        <w:jc w:val="center"/>
        <w:rPr>
          <w:rFonts w:ascii="Times New Roman" w:hAnsi="Times New Roman" w:cs="Times New Roman"/>
          <w:color w:val="1D2228"/>
          <w:sz w:val="24"/>
          <w:szCs w:val="24"/>
          <w:shd w:val="clear" w:color="auto" w:fill="FFFFFF"/>
        </w:rPr>
      </w:pPr>
      <w:r w:rsidRPr="00F04DF5">
        <w:rPr>
          <w:rFonts w:ascii="Times New Roman" w:hAnsi="Times New Roman" w:cs="Times New Roman"/>
          <w:color w:val="1D2228"/>
          <w:sz w:val="24"/>
          <w:szCs w:val="24"/>
          <w:shd w:val="clear" w:color="auto" w:fill="FFFFFF"/>
        </w:rPr>
        <w:t xml:space="preserve">Εκ της Διοικήσεως του Γενικού Νοσοκομείου Χανίων </w:t>
      </w:r>
    </w:p>
    <w:p w:rsidR="0098581C" w:rsidRPr="00F04DF5" w:rsidRDefault="00CE522E" w:rsidP="00366DBE">
      <w:pPr>
        <w:spacing w:after="0" w:line="360" w:lineRule="auto"/>
        <w:ind w:firstLine="720"/>
        <w:jc w:val="center"/>
        <w:rPr>
          <w:rFonts w:ascii="Times New Roman" w:hAnsi="Times New Roman" w:cs="Times New Roman"/>
          <w:color w:val="1D2228"/>
          <w:sz w:val="24"/>
          <w:szCs w:val="24"/>
          <w:shd w:val="clear" w:color="auto" w:fill="FFFFFF"/>
        </w:rPr>
      </w:pPr>
      <w:r w:rsidRPr="00F04DF5">
        <w:rPr>
          <w:rFonts w:ascii="Times New Roman" w:hAnsi="Times New Roman" w:cs="Times New Roman"/>
          <w:color w:val="1D2228"/>
          <w:sz w:val="24"/>
          <w:szCs w:val="24"/>
          <w:shd w:val="clear" w:color="auto" w:fill="FFFFFF"/>
        </w:rPr>
        <w:t>«Ο Άγιος Γεώργιος»</w:t>
      </w:r>
    </w:p>
    <w:sectPr w:rsidR="0098581C" w:rsidRPr="00F04DF5" w:rsidSect="00366DBE">
      <w:footerReference w:type="default" r:id="rId9"/>
      <w:pgSz w:w="11906" w:h="16838"/>
      <w:pgMar w:top="1134"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AB4" w:rsidRDefault="00462AB4" w:rsidP="009D729F">
      <w:pPr>
        <w:spacing w:after="0" w:line="240" w:lineRule="auto"/>
      </w:pPr>
      <w:r>
        <w:separator/>
      </w:r>
    </w:p>
  </w:endnote>
  <w:endnote w:type="continuationSeparator" w:id="1">
    <w:p w:rsidR="00462AB4" w:rsidRDefault="00462AB4" w:rsidP="009D7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AB4" w:rsidRDefault="00462AB4" w:rsidP="009D729F">
      <w:pPr>
        <w:spacing w:after="0" w:line="240" w:lineRule="auto"/>
      </w:pPr>
      <w:r>
        <w:separator/>
      </w:r>
    </w:p>
  </w:footnote>
  <w:footnote w:type="continuationSeparator" w:id="1">
    <w:p w:rsidR="00462AB4" w:rsidRDefault="00462AB4" w:rsidP="009D72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00F1"/>
    <w:rsid w:val="00090DE9"/>
    <w:rsid w:val="001900F1"/>
    <w:rsid w:val="001B56EC"/>
    <w:rsid w:val="001C3457"/>
    <w:rsid w:val="001D6885"/>
    <w:rsid w:val="0024367F"/>
    <w:rsid w:val="00280899"/>
    <w:rsid w:val="002B037A"/>
    <w:rsid w:val="002F3F80"/>
    <w:rsid w:val="0035743C"/>
    <w:rsid w:val="00366DBE"/>
    <w:rsid w:val="004375C0"/>
    <w:rsid w:val="00462AB4"/>
    <w:rsid w:val="004A4DD1"/>
    <w:rsid w:val="004A743D"/>
    <w:rsid w:val="004D4BD2"/>
    <w:rsid w:val="005423EC"/>
    <w:rsid w:val="00646C20"/>
    <w:rsid w:val="006632D7"/>
    <w:rsid w:val="006B2697"/>
    <w:rsid w:val="00720AF3"/>
    <w:rsid w:val="00774501"/>
    <w:rsid w:val="007A5155"/>
    <w:rsid w:val="008163A6"/>
    <w:rsid w:val="008361DA"/>
    <w:rsid w:val="0098581C"/>
    <w:rsid w:val="009D729F"/>
    <w:rsid w:val="00BD2691"/>
    <w:rsid w:val="00C42021"/>
    <w:rsid w:val="00C851A4"/>
    <w:rsid w:val="00CE45DD"/>
    <w:rsid w:val="00CE522E"/>
    <w:rsid w:val="00DC42C4"/>
    <w:rsid w:val="00E22C4E"/>
    <w:rsid w:val="00E86BFE"/>
    <w:rsid w:val="00E94343"/>
    <w:rsid w:val="00EC70A4"/>
    <w:rsid w:val="00F04DF5"/>
    <w:rsid w:val="00F5365B"/>
    <w:rsid w:val="00FA5972"/>
    <w:rsid w:val="00FB472D"/>
    <w:rsid w:val="00FD3F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7A"/>
  </w:style>
  <w:style w:type="paragraph" w:styleId="1">
    <w:name w:val="heading 1"/>
    <w:basedOn w:val="a"/>
    <w:next w:val="a"/>
    <w:link w:val="1Char"/>
    <w:qFormat/>
    <w:rsid w:val="009D729F"/>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9D72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outlineLvl w:val="1"/>
    </w:pPr>
    <w:rPr>
      <w:rFonts w:ascii="Arial" w:eastAsia="Arial Unicode MS" w:hAnsi="Arial" w:cs="Arial"/>
      <w:b/>
      <w:bCs/>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D729F"/>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D729F"/>
    <w:rPr>
      <w:rFonts w:ascii="Arial" w:eastAsia="Arial Unicode MS" w:hAnsi="Arial" w:cs="Arial"/>
      <w:b/>
      <w:bCs/>
      <w:szCs w:val="20"/>
      <w:lang w:eastAsia="el-GR"/>
    </w:rPr>
  </w:style>
  <w:style w:type="paragraph" w:styleId="a3">
    <w:name w:val="header"/>
    <w:basedOn w:val="a"/>
    <w:link w:val="Char"/>
    <w:uiPriority w:val="99"/>
    <w:semiHidden/>
    <w:unhideWhenUsed/>
    <w:rsid w:val="009D729F"/>
    <w:pPr>
      <w:tabs>
        <w:tab w:val="center" w:pos="4153"/>
        <w:tab w:val="right" w:pos="8306"/>
      </w:tabs>
      <w:spacing w:after="0" w:line="240" w:lineRule="auto"/>
    </w:pPr>
  </w:style>
  <w:style w:type="character" w:customStyle="1" w:styleId="Char">
    <w:name w:val="Κεφαλίδα Char"/>
    <w:basedOn w:val="a0"/>
    <w:link w:val="a3"/>
    <w:uiPriority w:val="99"/>
    <w:semiHidden/>
    <w:rsid w:val="009D729F"/>
  </w:style>
  <w:style w:type="paragraph" w:styleId="a4">
    <w:name w:val="footer"/>
    <w:basedOn w:val="a"/>
    <w:link w:val="Char0"/>
    <w:uiPriority w:val="99"/>
    <w:unhideWhenUsed/>
    <w:rsid w:val="009D729F"/>
    <w:pPr>
      <w:tabs>
        <w:tab w:val="center" w:pos="4153"/>
        <w:tab w:val="right" w:pos="8306"/>
      </w:tabs>
      <w:spacing w:after="0" w:line="240" w:lineRule="auto"/>
    </w:pPr>
  </w:style>
  <w:style w:type="character" w:customStyle="1" w:styleId="Char0">
    <w:name w:val="Υποσέλιδο Char"/>
    <w:basedOn w:val="a0"/>
    <w:link w:val="a4"/>
    <w:uiPriority w:val="99"/>
    <w:rsid w:val="009D729F"/>
  </w:style>
  <w:style w:type="character" w:styleId="-">
    <w:name w:val="Hyperlink"/>
    <w:basedOn w:val="a0"/>
    <w:uiPriority w:val="99"/>
    <w:unhideWhenUsed/>
    <w:rsid w:val="00F04DF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73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ihdE8P-syg"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293</Words>
  <Characters>1584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Nickos Chaidemenakis</dc:creator>
  <cp:lastModifiedBy>skorde</cp:lastModifiedBy>
  <cp:revision>14</cp:revision>
  <cp:lastPrinted>2021-10-13T09:46:00Z</cp:lastPrinted>
  <dcterms:created xsi:type="dcterms:W3CDTF">2021-10-13T08:07:00Z</dcterms:created>
  <dcterms:modified xsi:type="dcterms:W3CDTF">2021-10-13T10:20:00Z</dcterms:modified>
</cp:coreProperties>
</file>